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D9FAC" w14:textId="01C20EAF" w:rsidR="00FE2358" w:rsidRPr="00E071B5" w:rsidRDefault="002B116A" w:rsidP="00830298">
      <w:pPr>
        <w:suppressLineNumbers/>
        <w:spacing w:after="0" w:line="240" w:lineRule="auto"/>
        <w:jc w:val="center"/>
        <w:rPr>
          <w:rFonts w:ascii="Times New Roman" w:hAnsi="Times New Roman" w:cs="Times New Roman"/>
          <w:b/>
          <w:bCs/>
          <w:spacing w:val="-12"/>
          <w:sz w:val="28"/>
          <w:szCs w:val="28"/>
          <w:lang w:val="uk-UA"/>
        </w:rPr>
      </w:pPr>
      <w:r>
        <w:rPr>
          <w:rFonts w:ascii="Times New Roman" w:hAnsi="Times New Roman" w:cs="Times New Roman"/>
          <w:b/>
          <w:bCs/>
          <w:noProof/>
          <w:spacing w:val="-12"/>
          <w:sz w:val="28"/>
          <w:szCs w:val="28"/>
          <w:lang w:val="uk-UA" w:eastAsia="uk-UA"/>
        </w:rPr>
        <w:pict w14:anchorId="526A6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
            <v:imagedata r:id="rId7" o:title="" gain="79922f"/>
            <o:lock v:ext="edit" aspectratio="f"/>
          </v:shape>
        </w:pict>
      </w:r>
    </w:p>
    <w:p w14:paraId="75A35A7B" w14:textId="77777777" w:rsidR="00FE2358" w:rsidRPr="00E071B5" w:rsidRDefault="00FE2358" w:rsidP="00830298">
      <w:pPr>
        <w:spacing w:after="0" w:line="240" w:lineRule="auto"/>
        <w:jc w:val="center"/>
        <w:rPr>
          <w:rFonts w:ascii="Times New Roman" w:hAnsi="Times New Roman" w:cs="Times New Roman"/>
          <w:b/>
          <w:bCs/>
          <w:spacing w:val="-12"/>
          <w:sz w:val="28"/>
          <w:szCs w:val="28"/>
          <w:lang w:val="uk-UA"/>
        </w:rPr>
      </w:pPr>
      <w:r w:rsidRPr="00E071B5">
        <w:rPr>
          <w:rFonts w:ascii="Times New Roman" w:hAnsi="Times New Roman" w:cs="Times New Roman"/>
          <w:b/>
          <w:bCs/>
          <w:spacing w:val="-12"/>
          <w:sz w:val="28"/>
          <w:szCs w:val="28"/>
          <w:lang w:val="uk-UA"/>
        </w:rPr>
        <w:t>ХОРОЛЬСЬКА МІСЬКА РАДА</w:t>
      </w:r>
    </w:p>
    <w:p w14:paraId="16D30816" w14:textId="77777777" w:rsidR="00FE2358" w:rsidRPr="00E071B5" w:rsidRDefault="00FE2358" w:rsidP="00830298">
      <w:pPr>
        <w:spacing w:after="0" w:line="240" w:lineRule="auto"/>
        <w:jc w:val="center"/>
        <w:rPr>
          <w:rFonts w:ascii="Times New Roman" w:hAnsi="Times New Roman" w:cs="Times New Roman"/>
          <w:b/>
          <w:bCs/>
          <w:spacing w:val="-12"/>
          <w:sz w:val="28"/>
          <w:szCs w:val="28"/>
          <w:lang w:val="uk-UA"/>
        </w:rPr>
      </w:pPr>
      <w:r w:rsidRPr="00E071B5">
        <w:rPr>
          <w:rFonts w:ascii="Times New Roman" w:hAnsi="Times New Roman" w:cs="Times New Roman"/>
          <w:b/>
          <w:bCs/>
          <w:spacing w:val="-12"/>
          <w:sz w:val="28"/>
          <w:szCs w:val="28"/>
          <w:lang w:val="uk-UA"/>
        </w:rPr>
        <w:t>ЛУБЕНСЬКОГО РАЙОНУ ПОЛТАВСЬКОЇ ОБЛАСТІ</w:t>
      </w:r>
    </w:p>
    <w:p w14:paraId="38EA00F2" w14:textId="77777777" w:rsidR="00FE2358" w:rsidRPr="00E071B5" w:rsidRDefault="00FE2358" w:rsidP="00830298">
      <w:pPr>
        <w:spacing w:after="0" w:line="240" w:lineRule="auto"/>
        <w:jc w:val="center"/>
        <w:rPr>
          <w:rFonts w:ascii="Times New Roman" w:hAnsi="Times New Roman" w:cs="Times New Roman"/>
          <w:spacing w:val="-12"/>
          <w:sz w:val="28"/>
          <w:szCs w:val="28"/>
          <w:lang w:val="uk-UA"/>
        </w:rPr>
      </w:pPr>
    </w:p>
    <w:p w14:paraId="04330C4C" w14:textId="48C59439" w:rsidR="00FE2358" w:rsidRPr="00E071B5" w:rsidRDefault="005966E0" w:rsidP="00830298">
      <w:pPr>
        <w:spacing w:after="0" w:line="240" w:lineRule="auto"/>
        <w:jc w:val="center"/>
        <w:rPr>
          <w:rFonts w:ascii="Times New Roman" w:hAnsi="Times New Roman" w:cs="Times New Roman"/>
          <w:spacing w:val="-12"/>
          <w:sz w:val="28"/>
          <w:szCs w:val="28"/>
          <w:lang w:val="uk-UA"/>
        </w:rPr>
      </w:pPr>
      <w:r w:rsidRPr="00E071B5">
        <w:rPr>
          <w:rFonts w:ascii="Times New Roman" w:hAnsi="Times New Roman" w:cs="Times New Roman"/>
          <w:spacing w:val="-12"/>
          <w:sz w:val="28"/>
          <w:szCs w:val="28"/>
          <w:lang w:val="uk-UA"/>
        </w:rPr>
        <w:t xml:space="preserve">сімдесят </w:t>
      </w:r>
      <w:r w:rsidR="001413CA" w:rsidRPr="00E071B5">
        <w:rPr>
          <w:rFonts w:ascii="Times New Roman" w:hAnsi="Times New Roman" w:cs="Times New Roman"/>
          <w:spacing w:val="-12"/>
          <w:sz w:val="28"/>
          <w:szCs w:val="28"/>
          <w:lang w:val="uk-UA"/>
        </w:rPr>
        <w:t xml:space="preserve">третя </w:t>
      </w:r>
      <w:r w:rsidR="009E33A4" w:rsidRPr="00E071B5">
        <w:rPr>
          <w:rFonts w:ascii="Times New Roman" w:hAnsi="Times New Roman" w:cs="Times New Roman"/>
          <w:spacing w:val="-12"/>
          <w:sz w:val="28"/>
          <w:szCs w:val="28"/>
          <w:lang w:val="uk-UA"/>
        </w:rPr>
        <w:t>позачергова</w:t>
      </w:r>
      <w:r w:rsidR="001413CA" w:rsidRPr="00E071B5">
        <w:rPr>
          <w:rFonts w:ascii="Times New Roman" w:hAnsi="Times New Roman" w:cs="Times New Roman"/>
          <w:spacing w:val="-12"/>
          <w:sz w:val="28"/>
          <w:szCs w:val="28"/>
          <w:lang w:val="uk-UA"/>
        </w:rPr>
        <w:t xml:space="preserve"> </w:t>
      </w:r>
      <w:r w:rsidR="00FE2358" w:rsidRPr="00E071B5">
        <w:rPr>
          <w:rFonts w:ascii="Times New Roman" w:hAnsi="Times New Roman" w:cs="Times New Roman"/>
          <w:spacing w:val="-12"/>
          <w:sz w:val="28"/>
          <w:szCs w:val="28"/>
          <w:lang w:val="uk-UA"/>
        </w:rPr>
        <w:t>сесія восьмого скликання</w:t>
      </w:r>
    </w:p>
    <w:p w14:paraId="356B84EB" w14:textId="77777777" w:rsidR="00FE2358" w:rsidRPr="00E071B5" w:rsidRDefault="00FE2358" w:rsidP="00830298">
      <w:pPr>
        <w:spacing w:after="0" w:line="240" w:lineRule="auto"/>
        <w:jc w:val="center"/>
        <w:rPr>
          <w:rFonts w:ascii="Times New Roman" w:hAnsi="Times New Roman" w:cs="Times New Roman"/>
          <w:spacing w:val="-12"/>
          <w:sz w:val="28"/>
          <w:szCs w:val="28"/>
          <w:lang w:val="uk-UA"/>
        </w:rPr>
      </w:pPr>
    </w:p>
    <w:p w14:paraId="78D705E2" w14:textId="5738483A" w:rsidR="00FE2358" w:rsidRPr="00E071B5" w:rsidRDefault="00FE2358" w:rsidP="00830298">
      <w:pPr>
        <w:spacing w:after="0" w:line="240" w:lineRule="auto"/>
        <w:jc w:val="center"/>
        <w:rPr>
          <w:rFonts w:ascii="Times New Roman" w:hAnsi="Times New Roman" w:cs="Times New Roman"/>
          <w:b/>
          <w:bCs/>
          <w:sz w:val="28"/>
          <w:szCs w:val="28"/>
          <w:lang w:val="uk-UA"/>
        </w:rPr>
      </w:pPr>
      <w:r w:rsidRPr="00E071B5">
        <w:rPr>
          <w:rFonts w:ascii="Times New Roman" w:hAnsi="Times New Roman" w:cs="Times New Roman"/>
          <w:b/>
          <w:bCs/>
          <w:sz w:val="28"/>
          <w:szCs w:val="28"/>
          <w:lang w:val="uk-UA"/>
        </w:rPr>
        <w:t>РІШЕННЯ</w:t>
      </w:r>
    </w:p>
    <w:p w14:paraId="6C09991F" w14:textId="77777777" w:rsidR="00FE2358" w:rsidRPr="00E071B5" w:rsidRDefault="00FE2358" w:rsidP="00830298">
      <w:pPr>
        <w:spacing w:after="0" w:line="240" w:lineRule="auto"/>
        <w:rPr>
          <w:rFonts w:ascii="Times New Roman" w:hAnsi="Times New Roman" w:cs="Times New Roman"/>
          <w:b/>
          <w:bCs/>
          <w:spacing w:val="-12"/>
          <w:sz w:val="28"/>
          <w:szCs w:val="28"/>
          <w:lang w:val="uk-UA"/>
        </w:rPr>
      </w:pPr>
    </w:p>
    <w:p w14:paraId="47443B5D" w14:textId="5CF4F64A" w:rsidR="00FE2358" w:rsidRPr="00E071B5" w:rsidRDefault="00E071B5" w:rsidP="00830298">
      <w:pPr>
        <w:spacing w:after="0" w:line="240" w:lineRule="auto"/>
        <w:rPr>
          <w:rFonts w:ascii="Times New Roman" w:hAnsi="Times New Roman" w:cs="Times New Roman"/>
          <w:spacing w:val="-12"/>
          <w:sz w:val="28"/>
          <w:szCs w:val="28"/>
          <w:lang w:val="uk-UA"/>
        </w:rPr>
      </w:pPr>
      <w:r w:rsidRPr="00E071B5">
        <w:rPr>
          <w:rFonts w:ascii="Times New Roman" w:hAnsi="Times New Roman" w:cs="Times New Roman"/>
          <w:spacing w:val="-12"/>
          <w:sz w:val="28"/>
          <w:szCs w:val="28"/>
          <w:lang w:val="uk-UA"/>
        </w:rPr>
        <w:t xml:space="preserve">16 </w:t>
      </w:r>
      <w:r w:rsidR="001413CA" w:rsidRPr="00E071B5">
        <w:rPr>
          <w:rFonts w:ascii="Times New Roman" w:hAnsi="Times New Roman" w:cs="Times New Roman"/>
          <w:spacing w:val="-12"/>
          <w:sz w:val="28"/>
          <w:szCs w:val="28"/>
          <w:lang w:val="uk-UA"/>
        </w:rPr>
        <w:t>вересня</w:t>
      </w:r>
      <w:r w:rsidR="002E3A44" w:rsidRPr="00E071B5">
        <w:rPr>
          <w:rFonts w:ascii="Times New Roman" w:hAnsi="Times New Roman" w:cs="Times New Roman"/>
          <w:spacing w:val="-12"/>
          <w:sz w:val="28"/>
          <w:szCs w:val="28"/>
          <w:lang w:val="uk-UA"/>
        </w:rPr>
        <w:t xml:space="preserve"> </w:t>
      </w:r>
      <w:r w:rsidR="00490245" w:rsidRPr="00E071B5">
        <w:rPr>
          <w:rFonts w:ascii="Times New Roman" w:hAnsi="Times New Roman" w:cs="Times New Roman"/>
          <w:spacing w:val="-12"/>
          <w:sz w:val="28"/>
          <w:szCs w:val="28"/>
          <w:lang w:val="uk-UA"/>
        </w:rPr>
        <w:t>20</w:t>
      </w:r>
      <w:r w:rsidR="00981B8B" w:rsidRPr="00E071B5">
        <w:rPr>
          <w:rFonts w:ascii="Times New Roman" w:hAnsi="Times New Roman" w:cs="Times New Roman"/>
          <w:spacing w:val="-12"/>
          <w:sz w:val="28"/>
          <w:szCs w:val="28"/>
          <w:lang w:val="uk-UA"/>
        </w:rPr>
        <w:t>25</w:t>
      </w:r>
      <w:r w:rsidR="00FE2358" w:rsidRPr="00E071B5">
        <w:rPr>
          <w:rFonts w:ascii="Times New Roman" w:hAnsi="Times New Roman" w:cs="Times New Roman"/>
          <w:spacing w:val="-12"/>
          <w:sz w:val="28"/>
          <w:szCs w:val="28"/>
          <w:lang w:val="uk-UA"/>
        </w:rPr>
        <w:t xml:space="preserve"> року</w:t>
      </w:r>
      <w:r w:rsidR="00FE2358" w:rsidRPr="00E071B5">
        <w:rPr>
          <w:rFonts w:ascii="Times New Roman" w:hAnsi="Times New Roman" w:cs="Times New Roman"/>
          <w:spacing w:val="-12"/>
          <w:sz w:val="28"/>
          <w:szCs w:val="28"/>
          <w:lang w:val="uk-UA"/>
        </w:rPr>
        <w:tab/>
      </w:r>
      <w:r w:rsidR="001D39BC" w:rsidRPr="00E071B5">
        <w:rPr>
          <w:rFonts w:ascii="Times New Roman" w:hAnsi="Times New Roman" w:cs="Times New Roman"/>
          <w:spacing w:val="-12"/>
          <w:sz w:val="28"/>
          <w:szCs w:val="28"/>
          <w:lang w:val="uk-UA"/>
        </w:rPr>
        <w:t xml:space="preserve">                                       </w:t>
      </w:r>
      <w:r w:rsidR="005966E0" w:rsidRPr="00E071B5">
        <w:rPr>
          <w:rFonts w:ascii="Times New Roman" w:hAnsi="Times New Roman" w:cs="Times New Roman"/>
          <w:spacing w:val="-12"/>
          <w:sz w:val="28"/>
          <w:szCs w:val="28"/>
          <w:lang w:val="uk-UA"/>
        </w:rPr>
        <w:t xml:space="preserve"> </w:t>
      </w:r>
      <w:r w:rsidR="001D39BC" w:rsidRPr="00E071B5">
        <w:rPr>
          <w:rFonts w:ascii="Times New Roman" w:hAnsi="Times New Roman" w:cs="Times New Roman"/>
          <w:spacing w:val="-12"/>
          <w:sz w:val="28"/>
          <w:szCs w:val="28"/>
          <w:lang w:val="uk-UA"/>
        </w:rPr>
        <w:t xml:space="preserve">                         </w:t>
      </w:r>
      <w:r w:rsidR="009E33A4" w:rsidRPr="00E071B5">
        <w:rPr>
          <w:rFonts w:ascii="Times New Roman" w:hAnsi="Times New Roman" w:cs="Times New Roman"/>
          <w:spacing w:val="-12"/>
          <w:sz w:val="28"/>
          <w:szCs w:val="28"/>
          <w:lang w:val="uk-UA"/>
        </w:rPr>
        <w:t xml:space="preserve">             </w:t>
      </w:r>
      <w:r w:rsidR="001D39BC" w:rsidRPr="00E071B5">
        <w:rPr>
          <w:rFonts w:ascii="Times New Roman" w:hAnsi="Times New Roman" w:cs="Times New Roman"/>
          <w:spacing w:val="-12"/>
          <w:sz w:val="28"/>
          <w:szCs w:val="28"/>
          <w:lang w:val="uk-UA"/>
        </w:rPr>
        <w:t xml:space="preserve">                  </w:t>
      </w:r>
      <w:r w:rsidRPr="00E071B5">
        <w:rPr>
          <w:rFonts w:ascii="Times New Roman" w:hAnsi="Times New Roman" w:cs="Times New Roman"/>
          <w:spacing w:val="-12"/>
          <w:sz w:val="28"/>
          <w:szCs w:val="28"/>
          <w:lang w:val="uk-UA"/>
        </w:rPr>
        <w:t xml:space="preserve">   </w:t>
      </w:r>
      <w:r w:rsidR="001D39BC" w:rsidRPr="00E071B5">
        <w:rPr>
          <w:rFonts w:ascii="Times New Roman" w:hAnsi="Times New Roman" w:cs="Times New Roman"/>
          <w:spacing w:val="-12"/>
          <w:sz w:val="28"/>
          <w:szCs w:val="28"/>
          <w:lang w:val="uk-UA"/>
        </w:rPr>
        <w:t xml:space="preserve">    </w:t>
      </w:r>
      <w:r w:rsidR="00FE2358" w:rsidRPr="00E071B5">
        <w:rPr>
          <w:rFonts w:ascii="Times New Roman" w:hAnsi="Times New Roman" w:cs="Times New Roman"/>
          <w:spacing w:val="-12"/>
          <w:sz w:val="28"/>
          <w:szCs w:val="28"/>
          <w:lang w:val="uk-UA"/>
        </w:rPr>
        <w:t>№</w:t>
      </w:r>
      <w:r w:rsidRPr="00E071B5">
        <w:rPr>
          <w:rFonts w:ascii="Times New Roman" w:hAnsi="Times New Roman" w:cs="Times New Roman"/>
          <w:spacing w:val="-12"/>
          <w:sz w:val="28"/>
          <w:szCs w:val="28"/>
          <w:lang w:val="uk-UA"/>
        </w:rPr>
        <w:t>3420</w:t>
      </w:r>
    </w:p>
    <w:p w14:paraId="1FA6376D" w14:textId="77777777" w:rsidR="00FE2358" w:rsidRPr="00E071B5" w:rsidRDefault="00FE2358" w:rsidP="00830298">
      <w:pPr>
        <w:spacing w:after="0" w:line="240" w:lineRule="auto"/>
        <w:ind w:right="5385"/>
        <w:jc w:val="both"/>
        <w:rPr>
          <w:rFonts w:ascii="Times New Roman" w:hAnsi="Times New Roman" w:cs="Times New Roman"/>
          <w:spacing w:val="-12"/>
          <w:sz w:val="28"/>
          <w:szCs w:val="28"/>
          <w:lang w:val="uk-UA"/>
        </w:rPr>
      </w:pPr>
    </w:p>
    <w:p w14:paraId="46A925DE" w14:textId="1C1C1784" w:rsidR="00FE2358" w:rsidRPr="00E071B5" w:rsidRDefault="00FE2358" w:rsidP="00830298">
      <w:pPr>
        <w:spacing w:after="0" w:line="240" w:lineRule="auto"/>
        <w:ind w:right="4676"/>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Про </w:t>
      </w:r>
      <w:r w:rsidR="009420CF" w:rsidRPr="00E071B5">
        <w:rPr>
          <w:rFonts w:ascii="Times New Roman" w:hAnsi="Times New Roman" w:cs="Times New Roman"/>
          <w:sz w:val="28"/>
          <w:szCs w:val="28"/>
          <w:lang w:val="uk-UA"/>
        </w:rPr>
        <w:t>перепрофілювання (зміну типу)</w:t>
      </w:r>
      <w:r w:rsidR="00652B26" w:rsidRPr="00E071B5">
        <w:rPr>
          <w:rFonts w:ascii="Times New Roman" w:hAnsi="Times New Roman" w:cs="Times New Roman"/>
          <w:sz w:val="28"/>
          <w:szCs w:val="28"/>
          <w:lang w:val="uk-UA"/>
        </w:rPr>
        <w:t xml:space="preserve"> та перей</w:t>
      </w:r>
      <w:r w:rsidR="00F94A44" w:rsidRPr="00E071B5">
        <w:rPr>
          <w:rFonts w:ascii="Times New Roman" w:hAnsi="Times New Roman" w:cs="Times New Roman"/>
          <w:sz w:val="28"/>
          <w:szCs w:val="28"/>
          <w:lang w:val="uk-UA"/>
        </w:rPr>
        <w:t xml:space="preserve">менування </w:t>
      </w:r>
      <w:r w:rsidR="007248E3" w:rsidRPr="00E071B5">
        <w:rPr>
          <w:rFonts w:ascii="Times New Roman" w:hAnsi="Times New Roman" w:cs="Times New Roman"/>
          <w:sz w:val="28"/>
          <w:szCs w:val="28"/>
          <w:lang w:val="uk-UA"/>
        </w:rPr>
        <w:t xml:space="preserve">Вишневого навчально-виховного комплексу </w:t>
      </w:r>
      <w:r w:rsidR="00FE225C" w:rsidRPr="00E071B5">
        <w:rPr>
          <w:rFonts w:ascii="Times New Roman" w:hAnsi="Times New Roman" w:cs="Times New Roman"/>
          <w:sz w:val="28"/>
          <w:szCs w:val="28"/>
          <w:lang w:val="uk-UA"/>
        </w:rPr>
        <w:t>(</w:t>
      </w:r>
      <w:r w:rsidR="00C45E5E" w:rsidRPr="00E071B5">
        <w:rPr>
          <w:rFonts w:ascii="Times New Roman" w:hAnsi="Times New Roman" w:cs="Times New Roman"/>
          <w:sz w:val="28"/>
          <w:szCs w:val="28"/>
          <w:lang w:val="uk-UA"/>
        </w:rPr>
        <w:t xml:space="preserve">закладу загальної середньої освіти - </w:t>
      </w:r>
      <w:r w:rsidR="00FE225C" w:rsidRPr="00E071B5">
        <w:rPr>
          <w:rFonts w:ascii="Times New Roman" w:hAnsi="Times New Roman" w:cs="Times New Roman"/>
          <w:sz w:val="28"/>
          <w:szCs w:val="28"/>
          <w:lang w:val="uk-UA"/>
        </w:rPr>
        <w:t>закладу дошкільної освіти) Хорольської міської ради Лубенського району Полтавської області у Вишневу гімназію Хорольської міської ради</w:t>
      </w:r>
      <w:r w:rsidR="00252220" w:rsidRPr="00E071B5">
        <w:rPr>
          <w:rFonts w:ascii="Times New Roman" w:hAnsi="Times New Roman" w:cs="Times New Roman"/>
          <w:sz w:val="28"/>
          <w:szCs w:val="28"/>
          <w:lang w:val="uk-UA"/>
        </w:rPr>
        <w:t xml:space="preserve"> Лубенського району Полтавської області</w:t>
      </w:r>
    </w:p>
    <w:p w14:paraId="621E843F" w14:textId="77777777" w:rsidR="00FE2358" w:rsidRPr="00E071B5" w:rsidRDefault="00FE2358" w:rsidP="00830298">
      <w:pPr>
        <w:spacing w:line="240" w:lineRule="auto"/>
        <w:rPr>
          <w:rFonts w:ascii="Times New Roman" w:hAnsi="Times New Roman" w:cs="Times New Roman"/>
          <w:sz w:val="28"/>
          <w:szCs w:val="28"/>
          <w:lang w:val="uk-UA"/>
        </w:rPr>
      </w:pPr>
    </w:p>
    <w:p w14:paraId="47C4537B" w14:textId="13F62AEE" w:rsidR="00FE2358" w:rsidRPr="00E071B5" w:rsidRDefault="00FE225C" w:rsidP="00830298">
      <w:pPr>
        <w:tabs>
          <w:tab w:val="left" w:pos="709"/>
        </w:tabs>
        <w:spacing w:after="0" w:line="240" w:lineRule="auto"/>
        <w:ind w:firstLine="709"/>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Відповідно до частини 1 статті 53, статей </w:t>
      </w:r>
      <w:r w:rsidR="009C3F7A" w:rsidRPr="00E071B5">
        <w:rPr>
          <w:rFonts w:ascii="Times New Roman" w:hAnsi="Times New Roman" w:cs="Times New Roman"/>
          <w:sz w:val="28"/>
          <w:szCs w:val="28"/>
          <w:lang w:val="uk-UA"/>
        </w:rPr>
        <w:t xml:space="preserve">143, 144 Конституції України, пункту 30 </w:t>
      </w:r>
      <w:r w:rsidR="008F20EC" w:rsidRPr="00E071B5">
        <w:rPr>
          <w:rFonts w:ascii="Times New Roman" w:hAnsi="Times New Roman" w:cs="Times New Roman"/>
          <w:sz w:val="28"/>
          <w:szCs w:val="28"/>
          <w:lang w:val="uk-UA"/>
        </w:rPr>
        <w:t>частини 1 статті 26, статей 59, 60 Закону України «Про місцеве самоврядування в Україні», статей 25, 66 Закону України «</w:t>
      </w:r>
      <w:r w:rsidR="002F7359" w:rsidRPr="00E071B5">
        <w:rPr>
          <w:rFonts w:ascii="Times New Roman" w:hAnsi="Times New Roman" w:cs="Times New Roman"/>
          <w:sz w:val="28"/>
          <w:szCs w:val="28"/>
          <w:lang w:val="uk-UA"/>
        </w:rPr>
        <w:t>Про освіту», статей 32, 35, 37 Закону України «Про повну загальну середню освіту»</w:t>
      </w:r>
      <w:r w:rsidR="00301B3E" w:rsidRPr="00E071B5">
        <w:rPr>
          <w:rFonts w:ascii="Times New Roman" w:hAnsi="Times New Roman" w:cs="Times New Roman"/>
          <w:sz w:val="28"/>
          <w:szCs w:val="28"/>
          <w:lang w:val="uk-UA"/>
        </w:rPr>
        <w:t xml:space="preserve">, </w:t>
      </w:r>
      <w:r w:rsidR="00FE2358" w:rsidRPr="00E071B5">
        <w:rPr>
          <w:rFonts w:ascii="Times New Roman" w:hAnsi="Times New Roman" w:cs="Times New Roman"/>
          <w:sz w:val="28"/>
          <w:szCs w:val="28"/>
          <w:lang w:val="uk-UA"/>
        </w:rPr>
        <w:t>Закон</w:t>
      </w:r>
      <w:r w:rsidR="00301B3E" w:rsidRPr="00E071B5">
        <w:rPr>
          <w:rFonts w:ascii="Times New Roman" w:hAnsi="Times New Roman" w:cs="Times New Roman"/>
          <w:sz w:val="28"/>
          <w:szCs w:val="28"/>
          <w:lang w:val="uk-UA"/>
        </w:rPr>
        <w:t>у</w:t>
      </w:r>
      <w:r w:rsidR="00FE2358" w:rsidRPr="00E071B5">
        <w:rPr>
          <w:rFonts w:ascii="Times New Roman" w:hAnsi="Times New Roman" w:cs="Times New Roman"/>
          <w:sz w:val="28"/>
          <w:szCs w:val="28"/>
          <w:lang w:val="uk-UA"/>
        </w:rPr>
        <w:t xml:space="preserve"> України «Про державну реєстрацію юридичних осіб, фізичних осіб-підприємців та громадських формувань», статей 104-108 Цивільного Кодексу України, </w:t>
      </w:r>
      <w:r w:rsidR="004035B5" w:rsidRPr="00E071B5">
        <w:rPr>
          <w:rFonts w:ascii="Times New Roman" w:hAnsi="Times New Roman" w:cs="Times New Roman"/>
          <w:sz w:val="28"/>
          <w:szCs w:val="28"/>
          <w:lang w:val="uk-UA"/>
        </w:rPr>
        <w:t xml:space="preserve">враховуючи рішення 46 позачергової сесії 8 скликання Хорольської міської ради Лубенського району Полтавської області від </w:t>
      </w:r>
      <w:r w:rsidR="00552AFB" w:rsidRPr="00E071B5">
        <w:rPr>
          <w:rFonts w:ascii="Times New Roman" w:hAnsi="Times New Roman" w:cs="Times New Roman"/>
          <w:sz w:val="28"/>
          <w:szCs w:val="28"/>
          <w:lang w:val="uk-UA"/>
        </w:rPr>
        <w:t>20.09.2023 № 2199 «Про затвердження плану формування мережі закладів освіти Хорольської міської ради</w:t>
      </w:r>
      <w:r w:rsidR="001F0C59" w:rsidRPr="00E071B5">
        <w:rPr>
          <w:rFonts w:ascii="Times New Roman" w:hAnsi="Times New Roman" w:cs="Times New Roman"/>
          <w:sz w:val="28"/>
          <w:szCs w:val="28"/>
          <w:lang w:val="uk-UA"/>
        </w:rPr>
        <w:t xml:space="preserve"> Лубенського району Полтавської області на 2024-2026 роки», </w:t>
      </w:r>
      <w:r w:rsidR="001A5E9E" w:rsidRPr="00E071B5">
        <w:rPr>
          <w:rFonts w:ascii="Times New Roman" w:hAnsi="Times New Roman" w:cs="Times New Roman"/>
          <w:sz w:val="28"/>
          <w:szCs w:val="28"/>
          <w:lang w:val="uk-UA"/>
        </w:rPr>
        <w:t xml:space="preserve">з метою приведення мережі закладів освіти Хорольської міської ради Лубенського району Полтавської області у відповідність до </w:t>
      </w:r>
      <w:r w:rsidR="00D24482" w:rsidRPr="00E071B5">
        <w:rPr>
          <w:rFonts w:ascii="Times New Roman" w:hAnsi="Times New Roman" w:cs="Times New Roman"/>
          <w:sz w:val="28"/>
          <w:szCs w:val="28"/>
          <w:lang w:val="uk-UA"/>
        </w:rPr>
        <w:t>чинного законодавства України</w:t>
      </w:r>
      <w:r w:rsidR="00FE2358" w:rsidRPr="00E071B5">
        <w:rPr>
          <w:rFonts w:ascii="Times New Roman" w:hAnsi="Times New Roman" w:cs="Times New Roman"/>
          <w:sz w:val="28"/>
          <w:szCs w:val="28"/>
          <w:lang w:val="uk-UA"/>
        </w:rPr>
        <w:t>, за погодженням із постійними комісіями міської ради, міська рада</w:t>
      </w:r>
    </w:p>
    <w:p w14:paraId="51C3736B" w14:textId="77777777" w:rsidR="00FE2358" w:rsidRPr="00E071B5" w:rsidRDefault="00FE2358" w:rsidP="00830298">
      <w:pPr>
        <w:spacing w:after="0" w:line="240" w:lineRule="auto"/>
        <w:rPr>
          <w:rFonts w:ascii="Times New Roman" w:hAnsi="Times New Roman" w:cs="Times New Roman"/>
          <w:sz w:val="28"/>
          <w:szCs w:val="28"/>
          <w:lang w:val="uk-UA"/>
        </w:rPr>
      </w:pPr>
    </w:p>
    <w:p w14:paraId="522FB2A0" w14:textId="77777777" w:rsidR="00FE2358" w:rsidRPr="00E071B5" w:rsidRDefault="00FE2358" w:rsidP="00830298">
      <w:pPr>
        <w:spacing w:after="0" w:line="240" w:lineRule="auto"/>
        <w:rPr>
          <w:rFonts w:ascii="Times New Roman" w:hAnsi="Times New Roman" w:cs="Times New Roman"/>
          <w:sz w:val="28"/>
          <w:szCs w:val="28"/>
          <w:lang w:val="uk-UA"/>
        </w:rPr>
      </w:pPr>
      <w:r w:rsidRPr="00E071B5">
        <w:rPr>
          <w:rFonts w:ascii="Times New Roman" w:hAnsi="Times New Roman" w:cs="Times New Roman"/>
          <w:sz w:val="28"/>
          <w:szCs w:val="28"/>
          <w:lang w:val="uk-UA"/>
        </w:rPr>
        <w:t>ВИРІШИЛА:</w:t>
      </w:r>
    </w:p>
    <w:p w14:paraId="0AE48D67" w14:textId="77777777" w:rsidR="00FE2358" w:rsidRPr="00E071B5" w:rsidRDefault="00FE2358" w:rsidP="00830298">
      <w:pPr>
        <w:spacing w:after="0" w:line="240" w:lineRule="auto"/>
        <w:rPr>
          <w:rFonts w:ascii="Times New Roman" w:hAnsi="Times New Roman" w:cs="Times New Roman"/>
          <w:sz w:val="28"/>
          <w:szCs w:val="28"/>
          <w:lang w:val="uk-UA"/>
        </w:rPr>
      </w:pPr>
    </w:p>
    <w:p w14:paraId="1F2D0449" w14:textId="7D3278D6" w:rsidR="00FE2358" w:rsidRPr="00E071B5" w:rsidRDefault="00FE2358" w:rsidP="00830298">
      <w:pPr>
        <w:shd w:val="clear" w:color="auto" w:fill="FFFFFF"/>
        <w:spacing w:after="0" w:line="240" w:lineRule="auto"/>
        <w:ind w:firstLine="720"/>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1. </w:t>
      </w:r>
      <w:r w:rsidR="00634B7E" w:rsidRPr="00E071B5">
        <w:rPr>
          <w:rFonts w:ascii="Times New Roman" w:hAnsi="Times New Roman" w:cs="Times New Roman"/>
          <w:sz w:val="28"/>
          <w:szCs w:val="28"/>
          <w:lang w:val="uk-UA"/>
        </w:rPr>
        <w:t xml:space="preserve">Перепрофілювати (змінити тип) та перейменувати </w:t>
      </w:r>
      <w:r w:rsidR="001F0C59" w:rsidRPr="00E071B5">
        <w:rPr>
          <w:rFonts w:ascii="Times New Roman" w:hAnsi="Times New Roman" w:cs="Times New Roman"/>
          <w:sz w:val="28"/>
          <w:szCs w:val="28"/>
          <w:lang w:val="uk-UA"/>
        </w:rPr>
        <w:t xml:space="preserve">Вишневий навчально-виховний комплекс </w:t>
      </w:r>
      <w:r w:rsidR="00226A97" w:rsidRPr="00E071B5">
        <w:rPr>
          <w:rFonts w:ascii="Times New Roman" w:hAnsi="Times New Roman" w:cs="Times New Roman"/>
          <w:sz w:val="28"/>
          <w:szCs w:val="28"/>
          <w:lang w:val="uk-UA"/>
        </w:rPr>
        <w:t xml:space="preserve">(заклад загальної середньої освіти-заклад дошкільної освіти) </w:t>
      </w:r>
      <w:r w:rsidR="00634B7E" w:rsidRPr="00E071B5">
        <w:rPr>
          <w:rFonts w:ascii="Times New Roman" w:hAnsi="Times New Roman" w:cs="Times New Roman"/>
          <w:sz w:val="28"/>
          <w:szCs w:val="28"/>
          <w:lang w:val="uk-UA"/>
        </w:rPr>
        <w:t xml:space="preserve">Хорольської міської ради Лубенського району Полтавської області </w:t>
      </w:r>
      <w:r w:rsidR="00611D74" w:rsidRPr="00E071B5">
        <w:rPr>
          <w:rFonts w:ascii="Times New Roman" w:hAnsi="Times New Roman" w:cs="Times New Roman"/>
          <w:sz w:val="28"/>
          <w:szCs w:val="28"/>
          <w:lang w:val="uk-UA"/>
        </w:rPr>
        <w:t xml:space="preserve">(код ЄДРПОУ </w:t>
      </w:r>
      <w:r w:rsidR="00226A97" w:rsidRPr="00E071B5">
        <w:rPr>
          <w:rFonts w:ascii="Times New Roman" w:hAnsi="Times New Roman" w:cs="Times New Roman"/>
          <w:sz w:val="28"/>
          <w:szCs w:val="28"/>
          <w:lang w:val="uk-UA"/>
        </w:rPr>
        <w:t>235</w:t>
      </w:r>
      <w:r w:rsidR="005B6BE0" w:rsidRPr="00E071B5">
        <w:rPr>
          <w:rFonts w:ascii="Times New Roman" w:hAnsi="Times New Roman" w:cs="Times New Roman"/>
          <w:sz w:val="28"/>
          <w:szCs w:val="28"/>
          <w:lang w:val="uk-UA"/>
        </w:rPr>
        <w:t>44333</w:t>
      </w:r>
      <w:r w:rsidR="003B253D" w:rsidRPr="00E071B5">
        <w:rPr>
          <w:rFonts w:ascii="Times New Roman" w:hAnsi="Times New Roman" w:cs="Times New Roman"/>
          <w:sz w:val="28"/>
          <w:szCs w:val="28"/>
          <w:lang w:val="uk-UA"/>
        </w:rPr>
        <w:t xml:space="preserve">) у </w:t>
      </w:r>
      <w:r w:rsidR="005B6BE0" w:rsidRPr="00E071B5">
        <w:rPr>
          <w:rFonts w:ascii="Times New Roman" w:hAnsi="Times New Roman" w:cs="Times New Roman"/>
          <w:sz w:val="28"/>
          <w:szCs w:val="28"/>
          <w:lang w:val="uk-UA"/>
        </w:rPr>
        <w:t>Вишневу гімназію Хорольської міської ради</w:t>
      </w:r>
      <w:r w:rsidR="00252220" w:rsidRPr="00E071B5">
        <w:rPr>
          <w:rFonts w:ascii="Times New Roman" w:hAnsi="Times New Roman" w:cs="Times New Roman"/>
          <w:sz w:val="28"/>
          <w:szCs w:val="28"/>
          <w:lang w:val="uk-UA"/>
        </w:rPr>
        <w:t xml:space="preserve"> Лубенського району Полтавської області</w:t>
      </w:r>
      <w:r w:rsidR="0036183E" w:rsidRPr="00E071B5">
        <w:rPr>
          <w:rFonts w:ascii="Times New Roman" w:hAnsi="Times New Roman" w:cs="Times New Roman"/>
          <w:sz w:val="28"/>
          <w:szCs w:val="28"/>
          <w:lang w:val="uk-UA"/>
        </w:rPr>
        <w:t>.</w:t>
      </w:r>
    </w:p>
    <w:p w14:paraId="58B78884" w14:textId="77777777" w:rsidR="00AA20E2" w:rsidRPr="00E071B5" w:rsidRDefault="00AA20E2" w:rsidP="00830298">
      <w:pPr>
        <w:shd w:val="clear" w:color="auto" w:fill="FFFFFF"/>
        <w:spacing w:after="0" w:line="240" w:lineRule="auto"/>
        <w:ind w:firstLine="720"/>
        <w:jc w:val="both"/>
        <w:rPr>
          <w:rFonts w:ascii="Times New Roman" w:hAnsi="Times New Roman" w:cs="Times New Roman"/>
          <w:sz w:val="12"/>
          <w:szCs w:val="12"/>
          <w:lang w:val="uk-UA"/>
        </w:rPr>
      </w:pPr>
    </w:p>
    <w:p w14:paraId="35CDF563" w14:textId="3C9969B2" w:rsidR="00FE2358" w:rsidRPr="00E071B5" w:rsidRDefault="00FE2358" w:rsidP="00830298">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E071B5">
        <w:rPr>
          <w:rFonts w:ascii="Times New Roman" w:hAnsi="Times New Roman" w:cs="Times New Roman"/>
          <w:spacing w:val="5"/>
          <w:sz w:val="28"/>
          <w:szCs w:val="28"/>
          <w:lang w:val="uk-UA"/>
        </w:rPr>
        <w:t>2.</w:t>
      </w:r>
      <w:r w:rsidR="00B43A77" w:rsidRPr="00E071B5">
        <w:rPr>
          <w:rFonts w:ascii="Times New Roman" w:hAnsi="Times New Roman" w:cs="Times New Roman"/>
          <w:spacing w:val="5"/>
          <w:sz w:val="28"/>
          <w:szCs w:val="28"/>
          <w:lang w:val="uk-UA"/>
        </w:rPr>
        <w:t xml:space="preserve"> </w:t>
      </w:r>
      <w:r w:rsidR="00696C4F" w:rsidRPr="00E071B5">
        <w:rPr>
          <w:rFonts w:ascii="Times New Roman" w:hAnsi="Times New Roman" w:cs="Times New Roman"/>
          <w:spacing w:val="5"/>
          <w:sz w:val="28"/>
          <w:szCs w:val="28"/>
          <w:lang w:val="uk-UA"/>
        </w:rPr>
        <w:t xml:space="preserve">Затвердити Статут </w:t>
      </w:r>
      <w:r w:rsidR="005B6BE0" w:rsidRPr="00E071B5">
        <w:rPr>
          <w:rFonts w:ascii="Times New Roman" w:hAnsi="Times New Roman" w:cs="Times New Roman"/>
          <w:spacing w:val="5"/>
          <w:sz w:val="28"/>
          <w:szCs w:val="28"/>
          <w:lang w:val="uk-UA"/>
        </w:rPr>
        <w:t>Вишневої</w:t>
      </w:r>
      <w:r w:rsidR="00696C4F" w:rsidRPr="00E071B5">
        <w:rPr>
          <w:rFonts w:ascii="Times New Roman" w:hAnsi="Times New Roman" w:cs="Times New Roman"/>
          <w:spacing w:val="5"/>
          <w:sz w:val="28"/>
          <w:szCs w:val="28"/>
          <w:lang w:val="uk-UA"/>
        </w:rPr>
        <w:t xml:space="preserve"> гімназії Хорольської міської </w:t>
      </w:r>
      <w:r w:rsidR="00252220" w:rsidRPr="00E071B5">
        <w:rPr>
          <w:rFonts w:ascii="Times New Roman" w:hAnsi="Times New Roman" w:cs="Times New Roman"/>
          <w:spacing w:val="5"/>
          <w:sz w:val="28"/>
          <w:szCs w:val="28"/>
          <w:lang w:val="uk-UA"/>
        </w:rPr>
        <w:t>Лубенського району Полтавської області</w:t>
      </w:r>
      <w:r w:rsidR="00696C4F" w:rsidRPr="00E071B5">
        <w:rPr>
          <w:rFonts w:ascii="Times New Roman" w:hAnsi="Times New Roman" w:cs="Times New Roman"/>
          <w:spacing w:val="5"/>
          <w:sz w:val="28"/>
          <w:szCs w:val="28"/>
          <w:lang w:val="uk-UA"/>
        </w:rPr>
        <w:t xml:space="preserve"> у новій редакції</w:t>
      </w:r>
      <w:r w:rsidR="00C53CBD" w:rsidRPr="00E071B5">
        <w:rPr>
          <w:rFonts w:ascii="Times New Roman" w:hAnsi="Times New Roman" w:cs="Times New Roman"/>
          <w:spacing w:val="5"/>
          <w:sz w:val="28"/>
          <w:szCs w:val="28"/>
          <w:lang w:val="uk-UA"/>
        </w:rPr>
        <w:t xml:space="preserve"> (додається).</w:t>
      </w:r>
    </w:p>
    <w:p w14:paraId="726F4E4C" w14:textId="3E9C7ED2" w:rsidR="00057AFC" w:rsidRPr="00E071B5" w:rsidRDefault="00927F8C" w:rsidP="00830298">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E071B5">
        <w:rPr>
          <w:rFonts w:ascii="Times New Roman" w:hAnsi="Times New Roman" w:cs="Times New Roman"/>
          <w:spacing w:val="5"/>
          <w:sz w:val="28"/>
          <w:szCs w:val="28"/>
          <w:lang w:val="uk-UA"/>
        </w:rPr>
        <w:lastRenderedPageBreak/>
        <w:t xml:space="preserve">3. Директору </w:t>
      </w:r>
      <w:r w:rsidR="00C53CBD" w:rsidRPr="00E071B5">
        <w:rPr>
          <w:rFonts w:ascii="Times New Roman" w:hAnsi="Times New Roman" w:cs="Times New Roman"/>
          <w:spacing w:val="5"/>
          <w:sz w:val="28"/>
          <w:szCs w:val="28"/>
          <w:lang w:val="uk-UA"/>
        </w:rPr>
        <w:t>Вишневої</w:t>
      </w:r>
      <w:r w:rsidRPr="00E071B5">
        <w:rPr>
          <w:rFonts w:ascii="Times New Roman" w:hAnsi="Times New Roman" w:cs="Times New Roman"/>
          <w:spacing w:val="5"/>
          <w:sz w:val="28"/>
          <w:szCs w:val="28"/>
          <w:lang w:val="uk-UA"/>
        </w:rPr>
        <w:t xml:space="preserve"> гімназії Хорольської міської ради</w:t>
      </w:r>
      <w:r w:rsidR="0036183E" w:rsidRPr="00E071B5">
        <w:rPr>
          <w:rFonts w:ascii="Times New Roman" w:hAnsi="Times New Roman" w:cs="Times New Roman"/>
          <w:spacing w:val="5"/>
          <w:sz w:val="28"/>
          <w:szCs w:val="28"/>
          <w:lang w:val="uk-UA"/>
        </w:rPr>
        <w:t xml:space="preserve"> Лубенського району Полтавської області</w:t>
      </w:r>
      <w:r w:rsidR="004F36D4" w:rsidRPr="00E071B5">
        <w:rPr>
          <w:rFonts w:ascii="Times New Roman" w:hAnsi="Times New Roman" w:cs="Times New Roman"/>
          <w:spacing w:val="5"/>
          <w:sz w:val="28"/>
          <w:szCs w:val="28"/>
          <w:lang w:val="uk-UA"/>
        </w:rPr>
        <w:t xml:space="preserve"> Дорошенко Т.Д.</w:t>
      </w:r>
      <w:r w:rsidR="00057AFC" w:rsidRPr="00E071B5">
        <w:rPr>
          <w:rFonts w:ascii="Times New Roman" w:hAnsi="Times New Roman" w:cs="Times New Roman"/>
          <w:spacing w:val="5"/>
          <w:sz w:val="28"/>
          <w:szCs w:val="28"/>
          <w:lang w:val="uk-UA"/>
        </w:rPr>
        <w:t>:</w:t>
      </w:r>
    </w:p>
    <w:p w14:paraId="2B68BFC0" w14:textId="77777777" w:rsidR="00490245" w:rsidRPr="00E071B5" w:rsidRDefault="00490245" w:rsidP="00830298">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5A916E82" w14:textId="435D2696" w:rsidR="00FE2358" w:rsidRPr="00E071B5" w:rsidRDefault="00057AFC" w:rsidP="00830298">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E071B5">
        <w:rPr>
          <w:rFonts w:ascii="Times New Roman" w:hAnsi="Times New Roman" w:cs="Times New Roman"/>
          <w:spacing w:val="5"/>
          <w:sz w:val="28"/>
          <w:szCs w:val="28"/>
          <w:lang w:val="uk-UA"/>
        </w:rPr>
        <w:t>3.1.</w:t>
      </w:r>
      <w:r w:rsidR="00927F8C" w:rsidRPr="00E071B5">
        <w:rPr>
          <w:rFonts w:ascii="Times New Roman" w:hAnsi="Times New Roman" w:cs="Times New Roman"/>
          <w:spacing w:val="5"/>
          <w:sz w:val="28"/>
          <w:szCs w:val="28"/>
          <w:lang w:val="uk-UA"/>
        </w:rPr>
        <w:t xml:space="preserve"> </w:t>
      </w:r>
      <w:r w:rsidR="00E071B5" w:rsidRPr="00E071B5">
        <w:rPr>
          <w:rFonts w:ascii="Times New Roman" w:hAnsi="Times New Roman" w:cs="Times New Roman"/>
          <w:spacing w:val="5"/>
          <w:sz w:val="28"/>
          <w:szCs w:val="28"/>
          <w:lang w:val="uk-UA"/>
        </w:rPr>
        <w:t xml:space="preserve">Підготувати </w:t>
      </w:r>
      <w:r w:rsidR="00ED5610" w:rsidRPr="00E071B5">
        <w:rPr>
          <w:rFonts w:ascii="Times New Roman" w:hAnsi="Times New Roman" w:cs="Times New Roman"/>
          <w:spacing w:val="5"/>
          <w:sz w:val="28"/>
          <w:szCs w:val="28"/>
          <w:lang w:val="uk-UA"/>
        </w:rPr>
        <w:t xml:space="preserve">документи відповідно до чинного законодавства та подати їх до органу </w:t>
      </w:r>
      <w:r w:rsidRPr="00E071B5">
        <w:rPr>
          <w:rFonts w:ascii="Times New Roman" w:hAnsi="Times New Roman" w:cs="Times New Roman"/>
          <w:spacing w:val="5"/>
          <w:sz w:val="28"/>
          <w:szCs w:val="28"/>
          <w:lang w:val="uk-UA"/>
        </w:rPr>
        <w:t>державної реєстрації</w:t>
      </w:r>
      <w:r w:rsidR="00E071B5" w:rsidRPr="00E071B5">
        <w:rPr>
          <w:rFonts w:ascii="Times New Roman" w:hAnsi="Times New Roman" w:cs="Times New Roman"/>
          <w:spacing w:val="5"/>
          <w:sz w:val="28"/>
          <w:szCs w:val="28"/>
          <w:lang w:val="uk-UA"/>
        </w:rPr>
        <w:t xml:space="preserve"> для здійснення державної реєстрації</w:t>
      </w:r>
      <w:r w:rsidRPr="00E071B5">
        <w:rPr>
          <w:rFonts w:ascii="Times New Roman" w:hAnsi="Times New Roman" w:cs="Times New Roman"/>
          <w:spacing w:val="5"/>
          <w:sz w:val="28"/>
          <w:szCs w:val="28"/>
          <w:lang w:val="uk-UA"/>
        </w:rPr>
        <w:t>.</w:t>
      </w:r>
    </w:p>
    <w:p w14:paraId="54136554" w14:textId="77777777" w:rsidR="000819CA" w:rsidRPr="00E071B5" w:rsidRDefault="000819CA" w:rsidP="00830298">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175AF232" w14:textId="32335A09" w:rsidR="00CB406C" w:rsidRPr="00E071B5" w:rsidRDefault="00CB406C" w:rsidP="00830298">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E071B5">
        <w:rPr>
          <w:rFonts w:ascii="Times New Roman" w:hAnsi="Times New Roman" w:cs="Times New Roman"/>
          <w:spacing w:val="5"/>
          <w:sz w:val="28"/>
          <w:szCs w:val="28"/>
          <w:lang w:val="uk-UA"/>
        </w:rPr>
        <w:t xml:space="preserve">3.2. </w:t>
      </w:r>
      <w:r w:rsidR="00BE22E5" w:rsidRPr="00E071B5">
        <w:rPr>
          <w:rFonts w:ascii="Times New Roman" w:hAnsi="Times New Roman" w:cs="Times New Roman"/>
          <w:spacing w:val="5"/>
          <w:sz w:val="28"/>
          <w:szCs w:val="28"/>
          <w:lang w:val="uk-UA"/>
        </w:rPr>
        <w:t xml:space="preserve">Повідомити у встановленому законодавством порядку працівників </w:t>
      </w:r>
      <w:r w:rsidR="00CF7A5B" w:rsidRPr="00E071B5">
        <w:rPr>
          <w:rFonts w:ascii="Times New Roman" w:hAnsi="Times New Roman" w:cs="Times New Roman"/>
          <w:spacing w:val="5"/>
          <w:sz w:val="28"/>
          <w:szCs w:val="28"/>
          <w:lang w:val="uk-UA"/>
        </w:rPr>
        <w:t xml:space="preserve">закладу </w:t>
      </w:r>
      <w:r w:rsidR="002D52E9" w:rsidRPr="00E071B5">
        <w:rPr>
          <w:rFonts w:ascii="Times New Roman" w:hAnsi="Times New Roman" w:cs="Times New Roman"/>
          <w:spacing w:val="5"/>
          <w:sz w:val="28"/>
          <w:szCs w:val="28"/>
          <w:lang w:val="uk-UA"/>
        </w:rPr>
        <w:t xml:space="preserve">про зміни в організації виробництва і праці </w:t>
      </w:r>
      <w:r w:rsidR="002A482D" w:rsidRPr="00E071B5">
        <w:rPr>
          <w:rFonts w:ascii="Times New Roman" w:hAnsi="Times New Roman" w:cs="Times New Roman"/>
          <w:spacing w:val="5"/>
          <w:sz w:val="28"/>
          <w:szCs w:val="28"/>
          <w:lang w:val="uk-UA"/>
        </w:rPr>
        <w:t>внаслідок перепрофілювання (змін</w:t>
      </w:r>
      <w:r w:rsidR="00CF7A5B" w:rsidRPr="00E071B5">
        <w:rPr>
          <w:rFonts w:ascii="Times New Roman" w:hAnsi="Times New Roman" w:cs="Times New Roman"/>
          <w:spacing w:val="5"/>
          <w:sz w:val="28"/>
          <w:szCs w:val="28"/>
          <w:lang w:val="uk-UA"/>
        </w:rPr>
        <w:t>у</w:t>
      </w:r>
      <w:r w:rsidR="002A482D" w:rsidRPr="00E071B5">
        <w:rPr>
          <w:rFonts w:ascii="Times New Roman" w:hAnsi="Times New Roman" w:cs="Times New Roman"/>
          <w:spacing w:val="5"/>
          <w:sz w:val="28"/>
          <w:szCs w:val="28"/>
          <w:lang w:val="uk-UA"/>
        </w:rPr>
        <w:t xml:space="preserve"> типу) закладу </w:t>
      </w:r>
      <w:r w:rsidR="00BD0CC3" w:rsidRPr="00E071B5">
        <w:rPr>
          <w:rFonts w:ascii="Times New Roman" w:hAnsi="Times New Roman" w:cs="Times New Roman"/>
          <w:spacing w:val="5"/>
          <w:sz w:val="28"/>
          <w:szCs w:val="28"/>
          <w:lang w:val="uk-UA"/>
        </w:rPr>
        <w:t>та можливе вивільнення у зв’язку зі скороченням чисельності або штату працівників закладу.</w:t>
      </w:r>
    </w:p>
    <w:p w14:paraId="4238A856" w14:textId="77777777" w:rsidR="000E2D9D" w:rsidRPr="00E071B5" w:rsidRDefault="000E2D9D" w:rsidP="00830298">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0C8BC296" w14:textId="154B3C8A" w:rsidR="006D2983" w:rsidRPr="00E071B5" w:rsidRDefault="006D2983" w:rsidP="00830298">
      <w:pPr>
        <w:shd w:val="clear" w:color="auto" w:fill="FFFFFF"/>
        <w:spacing w:after="0" w:line="240" w:lineRule="auto"/>
        <w:ind w:firstLine="720"/>
        <w:jc w:val="both"/>
        <w:textAlignment w:val="baseline"/>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3.3. Забезпечити дотримання соціально-правових гарантій працівників </w:t>
      </w:r>
      <w:r w:rsidR="00CF7A5B" w:rsidRPr="00E071B5">
        <w:rPr>
          <w:rFonts w:ascii="Times New Roman" w:hAnsi="Times New Roman" w:cs="Times New Roman"/>
          <w:spacing w:val="5"/>
          <w:sz w:val="28"/>
          <w:szCs w:val="28"/>
          <w:lang w:val="uk-UA"/>
        </w:rPr>
        <w:t xml:space="preserve">закладу </w:t>
      </w:r>
      <w:r w:rsidRPr="00E071B5">
        <w:rPr>
          <w:rFonts w:ascii="Times New Roman" w:hAnsi="Times New Roman" w:cs="Times New Roman"/>
          <w:sz w:val="28"/>
          <w:szCs w:val="28"/>
          <w:lang w:val="uk-UA"/>
        </w:rPr>
        <w:t>у порядку та на умовах, визначених законодавством України про працю.</w:t>
      </w:r>
    </w:p>
    <w:p w14:paraId="6ED9355C" w14:textId="77777777" w:rsidR="000E2D9D" w:rsidRPr="00E071B5" w:rsidRDefault="000E2D9D" w:rsidP="00830298">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6416922C" w14:textId="3DE87BCA" w:rsidR="006D2983" w:rsidRPr="00E071B5" w:rsidRDefault="00490245" w:rsidP="00830298">
      <w:pPr>
        <w:shd w:val="clear" w:color="auto" w:fill="FFFFFF"/>
        <w:spacing w:after="0" w:line="240" w:lineRule="auto"/>
        <w:ind w:firstLine="720"/>
        <w:jc w:val="both"/>
        <w:rPr>
          <w:rFonts w:ascii="Times New Roman" w:hAnsi="Times New Roman" w:cs="Times New Roman"/>
          <w:color w:val="000000"/>
          <w:sz w:val="28"/>
          <w:szCs w:val="28"/>
          <w:lang w:val="uk-UA"/>
        </w:rPr>
      </w:pPr>
      <w:r w:rsidRPr="00E071B5">
        <w:rPr>
          <w:rFonts w:ascii="Times New Roman" w:hAnsi="Times New Roman" w:cs="Times New Roman"/>
          <w:sz w:val="28"/>
          <w:szCs w:val="28"/>
          <w:lang w:val="uk-UA"/>
        </w:rPr>
        <w:t>4</w:t>
      </w:r>
      <w:r w:rsidR="006D2983" w:rsidRPr="00E071B5">
        <w:rPr>
          <w:rFonts w:ascii="Times New Roman" w:hAnsi="Times New Roman" w:cs="Times New Roman"/>
          <w:sz w:val="28"/>
          <w:szCs w:val="28"/>
          <w:lang w:val="uk-UA"/>
        </w:rPr>
        <w:t xml:space="preserve">. </w:t>
      </w:r>
      <w:r w:rsidR="006D2983" w:rsidRPr="00E071B5">
        <w:rPr>
          <w:rFonts w:ascii="Times New Roman" w:hAnsi="Times New Roman" w:cs="Times New Roman"/>
          <w:color w:val="000000"/>
          <w:sz w:val="28"/>
          <w:szCs w:val="28"/>
          <w:lang w:val="uk-UA"/>
        </w:rPr>
        <w:t>Організацію виконання даного рішення покласти на відділ освіти, молоді та спорту Хорольської міської ради Лубенського району Полтавської області.</w:t>
      </w:r>
    </w:p>
    <w:p w14:paraId="50F27B39" w14:textId="77777777" w:rsidR="006D2983" w:rsidRPr="00E071B5" w:rsidRDefault="006D2983" w:rsidP="00830298">
      <w:pPr>
        <w:shd w:val="clear" w:color="auto" w:fill="FFFFFF"/>
        <w:spacing w:after="0" w:line="240" w:lineRule="auto"/>
        <w:ind w:firstLine="720"/>
        <w:jc w:val="both"/>
        <w:rPr>
          <w:rFonts w:ascii="Times New Roman" w:hAnsi="Times New Roman" w:cs="Times New Roman"/>
          <w:color w:val="000000"/>
          <w:sz w:val="12"/>
          <w:szCs w:val="12"/>
          <w:lang w:val="uk-UA"/>
        </w:rPr>
      </w:pPr>
    </w:p>
    <w:p w14:paraId="016E205D" w14:textId="6221A45A" w:rsidR="006D2983" w:rsidRPr="00E071B5" w:rsidRDefault="00490245" w:rsidP="00830298">
      <w:pPr>
        <w:shd w:val="clear" w:color="auto" w:fill="FFFFFF"/>
        <w:spacing w:after="0" w:line="240" w:lineRule="auto"/>
        <w:ind w:firstLine="720"/>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5</w:t>
      </w:r>
      <w:r w:rsidR="006D2983" w:rsidRPr="00E071B5">
        <w:rPr>
          <w:rFonts w:ascii="Times New Roman" w:hAnsi="Times New Roman" w:cs="Times New Roman"/>
          <w:color w:val="000000"/>
          <w:sz w:val="28"/>
          <w:szCs w:val="28"/>
          <w:lang w:val="uk-UA"/>
        </w:rPr>
        <w:t>. Контроль за виконанням цього рішення на постійну комісію з питань охорони здоров’я, освіти, культури, молодіжної політики та спорту.</w:t>
      </w:r>
    </w:p>
    <w:p w14:paraId="0D4D470E" w14:textId="77777777" w:rsidR="00FE2358" w:rsidRPr="00E071B5" w:rsidRDefault="00FE2358" w:rsidP="00830298">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59985BE9" w14:textId="77777777" w:rsidR="000E2D9D" w:rsidRPr="00E071B5" w:rsidRDefault="000E2D9D" w:rsidP="00830298">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4FEC3957" w14:textId="77777777" w:rsidR="000E2D9D" w:rsidRPr="00E071B5" w:rsidRDefault="000E2D9D" w:rsidP="00830298">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1CC21FE1" w14:textId="450AF1D4" w:rsidR="00FE2358" w:rsidRPr="00E071B5" w:rsidRDefault="00FE2358" w:rsidP="00830298">
      <w:pPr>
        <w:pStyle w:val="aa"/>
        <w:shd w:val="clear" w:color="auto" w:fill="FFFFFF"/>
        <w:spacing w:before="0" w:beforeAutospacing="0" w:after="0" w:afterAutospacing="0"/>
        <w:textAlignment w:val="baseline"/>
        <w:rPr>
          <w:rFonts w:ascii="Times New Roman" w:hAnsi="Times New Roman" w:cs="Times New Roman"/>
          <w:sz w:val="28"/>
          <w:szCs w:val="28"/>
        </w:rPr>
      </w:pPr>
      <w:r w:rsidRPr="00E071B5">
        <w:rPr>
          <w:rFonts w:ascii="Times New Roman" w:hAnsi="Times New Roman" w:cs="Times New Roman"/>
          <w:sz w:val="28"/>
          <w:szCs w:val="28"/>
        </w:rPr>
        <w:t>Міський голова                                                                             Сергій ВОЛОШИН</w:t>
      </w:r>
    </w:p>
    <w:p w14:paraId="5E4DC0F2" w14:textId="77777777" w:rsidR="00FE2358" w:rsidRPr="00E071B5" w:rsidRDefault="00FE2358" w:rsidP="00830298">
      <w:pPr>
        <w:pStyle w:val="aa"/>
        <w:spacing w:before="0" w:beforeAutospacing="0" w:after="0" w:afterAutospacing="0"/>
        <w:ind w:firstLine="720"/>
        <w:textAlignment w:val="baseline"/>
        <w:rPr>
          <w:rFonts w:ascii="Times New Roman" w:hAnsi="Times New Roman" w:cs="Times New Roman"/>
          <w:sz w:val="28"/>
          <w:szCs w:val="28"/>
        </w:rPr>
      </w:pPr>
    </w:p>
    <w:p w14:paraId="67EFE552"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793D59B8"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41A7ED5E"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6249FCFF"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4B7BB846"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64593603"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4D79F019"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59FCD535" w14:textId="7777777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538C4232" w14:textId="1F1877A7" w:rsidR="00FE2358" w:rsidRPr="00E071B5" w:rsidRDefault="00FE2358" w:rsidP="00830298">
      <w:pPr>
        <w:pStyle w:val="aa"/>
        <w:spacing w:before="0" w:beforeAutospacing="0" w:after="0" w:afterAutospacing="0"/>
        <w:ind w:firstLine="5954"/>
        <w:textAlignment w:val="baseline"/>
        <w:rPr>
          <w:rFonts w:ascii="Times New Roman" w:hAnsi="Times New Roman" w:cs="Times New Roman"/>
          <w:sz w:val="28"/>
          <w:szCs w:val="28"/>
        </w:rPr>
      </w:pPr>
    </w:p>
    <w:p w14:paraId="08B2FC91" w14:textId="558FF14F"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0E294B1B" w14:textId="6132F165"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7A639E6F" w14:textId="5AC1F3FF"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5DBA5839" w14:textId="50D773B3"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747E7091" w14:textId="31B16303"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7D303923" w14:textId="3E0CE5C2"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0FD708A3" w14:textId="477321CB"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26E434A6" w14:textId="1BC49E39"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60F6A2FB" w14:textId="70D772D0"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145C8A87" w14:textId="3D3B2559"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p w14:paraId="2114AC0A" w14:textId="3118B3E8" w:rsidR="0049404D" w:rsidRPr="00E071B5" w:rsidRDefault="0049404D" w:rsidP="00830298">
      <w:pPr>
        <w:pStyle w:val="aa"/>
        <w:spacing w:before="0" w:beforeAutospacing="0" w:after="0" w:afterAutospacing="0"/>
        <w:ind w:firstLine="5954"/>
        <w:textAlignment w:val="baseline"/>
        <w:rPr>
          <w:rFonts w:ascii="Times New Roman" w:hAnsi="Times New Roman" w:cs="Times New Roman"/>
          <w:sz w:val="28"/>
          <w:szCs w:val="28"/>
        </w:rPr>
      </w:pPr>
    </w:p>
    <w:tbl>
      <w:tblPr>
        <w:tblpPr w:leftFromText="180" w:rightFromText="180" w:vertAnchor="page" w:horzAnchor="margin" w:tblpY="1531"/>
        <w:tblW w:w="9889" w:type="dxa"/>
        <w:tblLook w:val="00A0" w:firstRow="1" w:lastRow="0" w:firstColumn="1" w:lastColumn="0" w:noHBand="0" w:noVBand="0"/>
      </w:tblPr>
      <w:tblGrid>
        <w:gridCol w:w="4619"/>
        <w:gridCol w:w="5270"/>
      </w:tblGrid>
      <w:tr w:rsidR="0049404D" w:rsidRPr="00E071B5" w14:paraId="65AC71C7" w14:textId="77777777" w:rsidTr="00E071B5">
        <w:trPr>
          <w:trHeight w:val="2694"/>
        </w:trPr>
        <w:tc>
          <w:tcPr>
            <w:tcW w:w="4619" w:type="dxa"/>
          </w:tcPr>
          <w:p w14:paraId="625A4B9B" w14:textId="77777777" w:rsidR="0049404D" w:rsidRPr="00E071B5" w:rsidRDefault="0049404D" w:rsidP="00830298">
            <w:pPr>
              <w:spacing w:line="240" w:lineRule="auto"/>
              <w:ind w:left="117"/>
              <w:contextualSpacing/>
              <w:rPr>
                <w:rStyle w:val="ac"/>
                <w:rFonts w:ascii="Times New Roman" w:hAnsi="Times New Roman" w:cs="Times New Roman"/>
                <w:b w:val="0"/>
                <w:bCs/>
                <w:noProof/>
                <w:sz w:val="28"/>
                <w:szCs w:val="28"/>
                <w:bdr w:val="none" w:sz="0" w:space="0" w:color="auto" w:frame="1"/>
                <w:lang w:val="uk-UA"/>
              </w:rPr>
            </w:pPr>
            <w:r w:rsidRPr="00E071B5">
              <w:rPr>
                <w:rStyle w:val="ac"/>
                <w:rFonts w:ascii="Times New Roman" w:hAnsi="Times New Roman" w:cs="Times New Roman"/>
                <w:b w:val="0"/>
                <w:bCs/>
                <w:noProof/>
                <w:sz w:val="28"/>
                <w:szCs w:val="28"/>
                <w:bdr w:val="none" w:sz="0" w:space="0" w:color="auto" w:frame="1"/>
                <w:lang w:val="uk-UA"/>
              </w:rPr>
              <w:lastRenderedPageBreak/>
              <w:t>ПОГОДЖЕНО:</w:t>
            </w:r>
          </w:p>
          <w:p w14:paraId="2DFBACD8" w14:textId="6556CAD7" w:rsidR="0049404D" w:rsidRPr="00E071B5" w:rsidRDefault="0049404D" w:rsidP="00830298">
            <w:pPr>
              <w:spacing w:line="240" w:lineRule="auto"/>
              <w:ind w:left="117"/>
              <w:contextualSpacing/>
              <w:rPr>
                <w:rStyle w:val="ac"/>
                <w:rFonts w:ascii="Times New Roman" w:hAnsi="Times New Roman" w:cs="Times New Roman"/>
                <w:b w:val="0"/>
                <w:bCs/>
                <w:noProof/>
                <w:sz w:val="28"/>
                <w:szCs w:val="28"/>
                <w:lang w:val="uk-UA"/>
              </w:rPr>
            </w:pPr>
            <w:r w:rsidRPr="00E071B5">
              <w:rPr>
                <w:rStyle w:val="ac"/>
                <w:rFonts w:ascii="Times New Roman" w:hAnsi="Times New Roman" w:cs="Times New Roman"/>
                <w:b w:val="0"/>
                <w:bCs/>
                <w:noProof/>
                <w:sz w:val="28"/>
                <w:szCs w:val="28"/>
                <w:bdr w:val="none" w:sz="0" w:space="0" w:color="auto" w:frame="1"/>
                <w:lang w:val="uk-UA"/>
              </w:rPr>
              <w:t xml:space="preserve">Начальник відділу освіти, молоді та спорту </w:t>
            </w:r>
            <w:r w:rsidRPr="00E071B5">
              <w:rPr>
                <w:rStyle w:val="ac"/>
                <w:rFonts w:ascii="Times New Roman" w:hAnsi="Times New Roman" w:cs="Times New Roman"/>
                <w:b w:val="0"/>
                <w:bCs/>
                <w:noProof/>
                <w:sz w:val="28"/>
                <w:szCs w:val="28"/>
                <w:lang w:val="uk-UA"/>
              </w:rPr>
              <w:t>Хорольської міської ради Лубенського району Полтавської області</w:t>
            </w:r>
          </w:p>
          <w:p w14:paraId="2B22B582" w14:textId="77777777" w:rsidR="0049404D" w:rsidRPr="00E071B5" w:rsidRDefault="0049404D" w:rsidP="00830298">
            <w:pPr>
              <w:spacing w:line="240" w:lineRule="auto"/>
              <w:ind w:left="117"/>
              <w:contextualSpacing/>
              <w:rPr>
                <w:rStyle w:val="ac"/>
                <w:rFonts w:ascii="Times New Roman" w:hAnsi="Times New Roman" w:cs="Times New Roman"/>
                <w:b w:val="0"/>
                <w:bCs/>
                <w:noProof/>
                <w:sz w:val="28"/>
                <w:szCs w:val="28"/>
                <w:bdr w:val="none" w:sz="0" w:space="0" w:color="auto" w:frame="1"/>
                <w:lang w:val="uk-UA"/>
              </w:rPr>
            </w:pPr>
            <w:r w:rsidRPr="00E071B5">
              <w:rPr>
                <w:rStyle w:val="ac"/>
                <w:rFonts w:ascii="Times New Roman" w:hAnsi="Times New Roman" w:cs="Times New Roman"/>
                <w:b w:val="0"/>
                <w:bCs/>
                <w:noProof/>
                <w:sz w:val="28"/>
                <w:szCs w:val="28"/>
                <w:lang w:val="uk-UA"/>
              </w:rPr>
              <w:t>__________ Ірина ШТЕЙНБЕРГ</w:t>
            </w:r>
          </w:p>
          <w:p w14:paraId="6D9A0A4D" w14:textId="77777777" w:rsidR="0049404D" w:rsidRPr="00E071B5" w:rsidRDefault="0049404D" w:rsidP="00830298">
            <w:pPr>
              <w:spacing w:line="240" w:lineRule="auto"/>
              <w:ind w:right="450"/>
              <w:contextualSpacing/>
              <w:jc w:val="both"/>
              <w:textAlignment w:val="baseline"/>
              <w:rPr>
                <w:rFonts w:ascii="Times New Roman" w:hAnsi="Times New Roman" w:cs="Times New Roman"/>
                <w:noProof/>
                <w:sz w:val="28"/>
                <w:szCs w:val="28"/>
                <w:bdr w:val="none" w:sz="0" w:space="0" w:color="auto" w:frame="1"/>
                <w:lang w:val="uk-UA"/>
              </w:rPr>
            </w:pPr>
          </w:p>
        </w:tc>
        <w:tc>
          <w:tcPr>
            <w:tcW w:w="5270" w:type="dxa"/>
          </w:tcPr>
          <w:p w14:paraId="498A1027" w14:textId="77777777" w:rsidR="0049404D" w:rsidRPr="00E071B5" w:rsidRDefault="0049404D" w:rsidP="00830298">
            <w:pPr>
              <w:spacing w:line="240" w:lineRule="auto"/>
              <w:contextualSpacing/>
              <w:rPr>
                <w:rStyle w:val="ac"/>
                <w:rFonts w:ascii="Times New Roman" w:hAnsi="Times New Roman" w:cs="Times New Roman"/>
                <w:b w:val="0"/>
                <w:bCs/>
                <w:noProof/>
                <w:sz w:val="28"/>
                <w:szCs w:val="28"/>
                <w:bdr w:val="none" w:sz="0" w:space="0" w:color="auto" w:frame="1"/>
                <w:lang w:val="uk-UA"/>
              </w:rPr>
            </w:pPr>
            <w:r w:rsidRPr="00E071B5">
              <w:rPr>
                <w:rStyle w:val="ac"/>
                <w:rFonts w:ascii="Times New Roman" w:hAnsi="Times New Roman" w:cs="Times New Roman"/>
                <w:b w:val="0"/>
                <w:bCs/>
                <w:noProof/>
                <w:sz w:val="28"/>
                <w:szCs w:val="28"/>
                <w:bdr w:val="none" w:sz="0" w:space="0" w:color="auto" w:frame="1"/>
                <w:lang w:val="uk-UA"/>
              </w:rPr>
              <w:t>ЗАТВЕРДЖЕНО:</w:t>
            </w:r>
          </w:p>
          <w:p w14:paraId="509A7C76" w14:textId="54A158AC" w:rsidR="0049404D" w:rsidRPr="00E071B5" w:rsidRDefault="0049404D" w:rsidP="00830298">
            <w:pPr>
              <w:spacing w:line="240" w:lineRule="auto"/>
              <w:contextualSpacing/>
              <w:rPr>
                <w:rStyle w:val="ac"/>
                <w:rFonts w:ascii="Times New Roman" w:hAnsi="Times New Roman" w:cs="Times New Roman"/>
                <w:b w:val="0"/>
                <w:bCs/>
                <w:noProof/>
                <w:sz w:val="28"/>
                <w:szCs w:val="28"/>
                <w:bdr w:val="none" w:sz="0" w:space="0" w:color="auto" w:frame="1"/>
                <w:lang w:val="uk-UA"/>
              </w:rPr>
            </w:pPr>
            <w:r w:rsidRPr="00E071B5">
              <w:rPr>
                <w:rStyle w:val="ac"/>
                <w:rFonts w:ascii="Times New Roman" w:hAnsi="Times New Roman" w:cs="Times New Roman"/>
                <w:b w:val="0"/>
                <w:bCs/>
                <w:noProof/>
                <w:sz w:val="28"/>
                <w:szCs w:val="28"/>
                <w:bdr w:val="none" w:sz="0" w:space="0" w:color="auto" w:frame="1"/>
                <w:lang w:val="uk-UA"/>
              </w:rPr>
              <w:t>Рішенням 7</w:t>
            </w:r>
            <w:r w:rsidR="001413CA" w:rsidRPr="00E071B5">
              <w:rPr>
                <w:rStyle w:val="ac"/>
                <w:rFonts w:ascii="Times New Roman" w:hAnsi="Times New Roman" w:cs="Times New Roman"/>
                <w:b w:val="0"/>
                <w:bCs/>
                <w:noProof/>
                <w:sz w:val="28"/>
                <w:szCs w:val="28"/>
                <w:bdr w:val="none" w:sz="0" w:space="0" w:color="auto" w:frame="1"/>
                <w:lang w:val="uk-UA"/>
              </w:rPr>
              <w:t xml:space="preserve">3 </w:t>
            </w:r>
            <w:r w:rsidR="00E071B5" w:rsidRPr="00E071B5">
              <w:rPr>
                <w:rStyle w:val="ac"/>
                <w:rFonts w:ascii="Times New Roman" w:hAnsi="Times New Roman" w:cs="Times New Roman"/>
                <w:b w:val="0"/>
                <w:bCs/>
                <w:noProof/>
                <w:sz w:val="28"/>
                <w:szCs w:val="28"/>
                <w:bdr w:val="none" w:sz="0" w:space="0" w:color="auto" w:frame="1"/>
                <w:lang w:val="uk-UA"/>
              </w:rPr>
              <w:t xml:space="preserve">позачергової </w:t>
            </w:r>
            <w:r w:rsidRPr="00E071B5">
              <w:rPr>
                <w:rStyle w:val="ac"/>
                <w:rFonts w:ascii="Times New Roman" w:hAnsi="Times New Roman" w:cs="Times New Roman"/>
                <w:b w:val="0"/>
                <w:noProof/>
                <w:sz w:val="28"/>
                <w:szCs w:val="28"/>
                <w:bdr w:val="none" w:sz="0" w:space="0" w:color="auto" w:frame="1"/>
                <w:lang w:val="uk-UA"/>
              </w:rPr>
              <w:t xml:space="preserve">сесії засідання </w:t>
            </w:r>
            <w:r w:rsidRPr="00E071B5">
              <w:rPr>
                <w:rStyle w:val="ac"/>
                <w:rFonts w:ascii="Times New Roman" w:hAnsi="Times New Roman" w:cs="Times New Roman"/>
                <w:b w:val="0"/>
                <w:bCs/>
                <w:noProof/>
                <w:sz w:val="28"/>
                <w:szCs w:val="28"/>
                <w:lang w:val="uk-UA"/>
              </w:rPr>
              <w:t xml:space="preserve">Хорольської міської ради </w:t>
            </w:r>
            <w:r w:rsidRPr="00E071B5">
              <w:rPr>
                <w:rStyle w:val="ac"/>
                <w:rFonts w:ascii="Times New Roman" w:hAnsi="Times New Roman" w:cs="Times New Roman"/>
                <w:b w:val="0"/>
                <w:bCs/>
                <w:noProof/>
                <w:sz w:val="28"/>
                <w:szCs w:val="28"/>
                <w:bdr w:val="none" w:sz="0" w:space="0" w:color="auto" w:frame="1"/>
                <w:lang w:val="uk-UA"/>
              </w:rPr>
              <w:t xml:space="preserve">восьмого скликання від </w:t>
            </w:r>
            <w:r w:rsidR="00E071B5" w:rsidRPr="00E071B5">
              <w:rPr>
                <w:rStyle w:val="ac"/>
                <w:rFonts w:ascii="Times New Roman" w:hAnsi="Times New Roman" w:cs="Times New Roman"/>
                <w:b w:val="0"/>
                <w:bCs/>
                <w:noProof/>
                <w:sz w:val="28"/>
                <w:szCs w:val="28"/>
                <w:bdr w:val="none" w:sz="0" w:space="0" w:color="auto" w:frame="1"/>
                <w:lang w:val="uk-UA"/>
              </w:rPr>
              <w:t>16</w:t>
            </w:r>
            <w:r w:rsidRPr="00E071B5">
              <w:rPr>
                <w:rStyle w:val="ac"/>
                <w:rFonts w:ascii="Times New Roman" w:hAnsi="Times New Roman" w:cs="Times New Roman"/>
                <w:b w:val="0"/>
                <w:bCs/>
                <w:noProof/>
                <w:sz w:val="28"/>
                <w:szCs w:val="28"/>
                <w:bdr w:val="none" w:sz="0" w:space="0" w:color="auto" w:frame="1"/>
                <w:lang w:val="uk-UA"/>
              </w:rPr>
              <w:t>.0</w:t>
            </w:r>
            <w:r w:rsidR="001413CA" w:rsidRPr="00E071B5">
              <w:rPr>
                <w:rStyle w:val="ac"/>
                <w:rFonts w:ascii="Times New Roman" w:hAnsi="Times New Roman" w:cs="Times New Roman"/>
                <w:b w:val="0"/>
                <w:bCs/>
                <w:noProof/>
                <w:sz w:val="28"/>
                <w:szCs w:val="28"/>
                <w:bdr w:val="none" w:sz="0" w:space="0" w:color="auto" w:frame="1"/>
                <w:lang w:val="uk-UA"/>
              </w:rPr>
              <w:t>9</w:t>
            </w:r>
            <w:r w:rsidRPr="00E071B5">
              <w:rPr>
                <w:rStyle w:val="ac"/>
                <w:rFonts w:ascii="Times New Roman" w:hAnsi="Times New Roman" w:cs="Times New Roman"/>
                <w:b w:val="0"/>
                <w:bCs/>
                <w:noProof/>
                <w:sz w:val="28"/>
                <w:szCs w:val="28"/>
                <w:bdr w:val="none" w:sz="0" w:space="0" w:color="auto" w:frame="1"/>
                <w:lang w:val="uk-UA"/>
              </w:rPr>
              <w:t>.2025 №</w:t>
            </w:r>
            <w:r w:rsidR="00E071B5" w:rsidRPr="00E071B5">
              <w:rPr>
                <w:rStyle w:val="ac"/>
                <w:rFonts w:ascii="Times New Roman" w:hAnsi="Times New Roman" w:cs="Times New Roman"/>
                <w:b w:val="0"/>
                <w:bCs/>
                <w:noProof/>
                <w:sz w:val="28"/>
                <w:szCs w:val="28"/>
                <w:bdr w:val="none" w:sz="0" w:space="0" w:color="auto" w:frame="1"/>
                <w:lang w:val="uk-UA"/>
              </w:rPr>
              <w:t>3420</w:t>
            </w:r>
          </w:p>
          <w:p w14:paraId="5A437E89" w14:textId="7129A2C8" w:rsidR="0049404D" w:rsidRPr="00E071B5" w:rsidRDefault="0049404D" w:rsidP="00830298">
            <w:pPr>
              <w:spacing w:line="240" w:lineRule="auto"/>
              <w:contextualSpacing/>
              <w:jc w:val="both"/>
              <w:rPr>
                <w:rStyle w:val="ac"/>
                <w:rFonts w:ascii="Times New Roman" w:hAnsi="Times New Roman" w:cs="Times New Roman"/>
                <w:b w:val="0"/>
                <w:bCs/>
                <w:noProof/>
                <w:sz w:val="28"/>
                <w:szCs w:val="28"/>
                <w:bdr w:val="none" w:sz="0" w:space="0" w:color="auto" w:frame="1"/>
                <w:lang w:val="uk-UA"/>
              </w:rPr>
            </w:pPr>
            <w:r w:rsidRPr="00E071B5">
              <w:rPr>
                <w:rStyle w:val="ac"/>
                <w:rFonts w:ascii="Times New Roman" w:hAnsi="Times New Roman" w:cs="Times New Roman"/>
                <w:b w:val="0"/>
                <w:bCs/>
                <w:noProof/>
                <w:sz w:val="28"/>
                <w:szCs w:val="28"/>
                <w:bdr w:val="none" w:sz="0" w:space="0" w:color="auto" w:frame="1"/>
                <w:lang w:val="uk-UA"/>
              </w:rPr>
              <w:t>Хорольський міський голова</w:t>
            </w:r>
          </w:p>
          <w:p w14:paraId="6A5A26A2" w14:textId="77777777" w:rsidR="0049404D" w:rsidRPr="00E071B5" w:rsidRDefault="0049404D" w:rsidP="00830298">
            <w:pPr>
              <w:spacing w:line="240" w:lineRule="auto"/>
              <w:contextualSpacing/>
              <w:jc w:val="both"/>
              <w:rPr>
                <w:rStyle w:val="ac"/>
                <w:rFonts w:ascii="Times New Roman" w:hAnsi="Times New Roman" w:cs="Times New Roman"/>
                <w:b w:val="0"/>
                <w:bCs/>
                <w:noProof/>
                <w:sz w:val="28"/>
                <w:szCs w:val="28"/>
                <w:bdr w:val="none" w:sz="0" w:space="0" w:color="auto" w:frame="1"/>
                <w:lang w:val="uk-UA"/>
              </w:rPr>
            </w:pPr>
            <w:r w:rsidRPr="00E071B5">
              <w:rPr>
                <w:rStyle w:val="ac"/>
                <w:rFonts w:ascii="Times New Roman" w:hAnsi="Times New Roman" w:cs="Times New Roman"/>
                <w:b w:val="0"/>
                <w:bCs/>
                <w:noProof/>
                <w:sz w:val="28"/>
                <w:szCs w:val="28"/>
                <w:bdr w:val="none" w:sz="0" w:space="0" w:color="auto" w:frame="1"/>
                <w:lang w:val="uk-UA"/>
              </w:rPr>
              <w:t>________________ Сергій ВОЛОШИН</w:t>
            </w:r>
          </w:p>
          <w:p w14:paraId="1F88FF07" w14:textId="77777777" w:rsidR="0049404D" w:rsidRPr="00E071B5" w:rsidRDefault="0049404D" w:rsidP="00830298">
            <w:pPr>
              <w:spacing w:line="240" w:lineRule="auto"/>
              <w:ind w:right="450"/>
              <w:contextualSpacing/>
              <w:jc w:val="center"/>
              <w:textAlignment w:val="baseline"/>
              <w:rPr>
                <w:rFonts w:ascii="Times New Roman" w:hAnsi="Times New Roman" w:cs="Times New Roman"/>
                <w:b/>
                <w:bCs/>
                <w:noProof/>
                <w:sz w:val="28"/>
                <w:szCs w:val="28"/>
                <w:bdr w:val="none" w:sz="0" w:space="0" w:color="auto" w:frame="1"/>
                <w:lang w:val="uk-UA"/>
              </w:rPr>
            </w:pPr>
          </w:p>
        </w:tc>
      </w:tr>
    </w:tbl>
    <w:p w14:paraId="2395CF03" w14:textId="5ADBA66F" w:rsidR="0049404D" w:rsidRPr="00E071B5" w:rsidRDefault="0049404D" w:rsidP="00830298">
      <w:pPr>
        <w:autoSpaceDE w:val="0"/>
        <w:autoSpaceDN w:val="0"/>
        <w:adjustRightInd w:val="0"/>
        <w:spacing w:line="240" w:lineRule="auto"/>
        <w:rPr>
          <w:rFonts w:ascii="Times New Roman" w:hAnsi="Times New Roman" w:cs="Times New Roman"/>
          <w:color w:val="000000"/>
          <w:sz w:val="28"/>
          <w:szCs w:val="28"/>
          <w:highlight w:val="white"/>
          <w:lang w:val="uk-UA"/>
        </w:rPr>
      </w:pPr>
    </w:p>
    <w:p w14:paraId="378CD64D" w14:textId="37958246" w:rsidR="00E071B5" w:rsidRDefault="00E071B5" w:rsidP="00830298">
      <w:pPr>
        <w:autoSpaceDE w:val="0"/>
        <w:autoSpaceDN w:val="0"/>
        <w:adjustRightInd w:val="0"/>
        <w:spacing w:line="240" w:lineRule="auto"/>
        <w:rPr>
          <w:rFonts w:ascii="Times New Roman" w:hAnsi="Times New Roman" w:cs="Times New Roman"/>
          <w:color w:val="000000"/>
          <w:sz w:val="28"/>
          <w:szCs w:val="28"/>
          <w:highlight w:val="white"/>
          <w:lang w:val="uk-UA"/>
        </w:rPr>
      </w:pPr>
    </w:p>
    <w:p w14:paraId="7DB38E75" w14:textId="77777777" w:rsidR="002B116A" w:rsidRPr="00E071B5" w:rsidRDefault="002B116A" w:rsidP="00830298">
      <w:pPr>
        <w:autoSpaceDE w:val="0"/>
        <w:autoSpaceDN w:val="0"/>
        <w:adjustRightInd w:val="0"/>
        <w:spacing w:line="240" w:lineRule="auto"/>
        <w:rPr>
          <w:rFonts w:ascii="Times New Roman" w:hAnsi="Times New Roman" w:cs="Times New Roman"/>
          <w:color w:val="000000"/>
          <w:sz w:val="28"/>
          <w:szCs w:val="28"/>
          <w:highlight w:val="white"/>
          <w:lang w:val="uk-UA"/>
        </w:rPr>
      </w:pPr>
    </w:p>
    <w:p w14:paraId="5FC2C933" w14:textId="77777777" w:rsidR="0049404D" w:rsidRPr="00E071B5" w:rsidRDefault="0049404D" w:rsidP="00830298">
      <w:pPr>
        <w:pStyle w:val="aa"/>
        <w:rPr>
          <w:rFonts w:ascii="Times New Roman" w:hAnsi="Times New Roman" w:cs="Times New Roman"/>
          <w:sz w:val="28"/>
          <w:szCs w:val="28"/>
          <w:lang w:eastAsia="ru-RU"/>
        </w:rPr>
      </w:pPr>
    </w:p>
    <w:p w14:paraId="209F9CA2" w14:textId="77777777" w:rsidR="007F1733" w:rsidRPr="00E071B5" w:rsidRDefault="0049404D" w:rsidP="00830298">
      <w:pPr>
        <w:pStyle w:val="ad"/>
        <w:tabs>
          <w:tab w:val="center" w:pos="993"/>
        </w:tabs>
        <w:spacing w:before="0" w:beforeAutospacing="0" w:after="0" w:afterAutospacing="0"/>
        <w:jc w:val="center"/>
        <w:textAlignment w:val="baseline"/>
        <w:rPr>
          <w:rStyle w:val="ac"/>
          <w:bCs/>
          <w:sz w:val="72"/>
          <w:szCs w:val="72"/>
          <w:bdr w:val="none" w:sz="0" w:space="0" w:color="auto" w:frame="1"/>
          <w:lang w:val="uk-UA"/>
        </w:rPr>
      </w:pPr>
      <w:r w:rsidRPr="00E071B5">
        <w:rPr>
          <w:rStyle w:val="ac"/>
          <w:bCs/>
          <w:sz w:val="72"/>
          <w:szCs w:val="72"/>
          <w:bdr w:val="none" w:sz="0" w:space="0" w:color="auto" w:frame="1"/>
          <w:lang w:val="uk-UA"/>
        </w:rPr>
        <w:t>СТАТУТ</w:t>
      </w:r>
    </w:p>
    <w:p w14:paraId="5E6D4E62" w14:textId="77777777" w:rsidR="007F1733" w:rsidRPr="00E071B5" w:rsidRDefault="0049404D" w:rsidP="00830298">
      <w:pPr>
        <w:pStyle w:val="ad"/>
        <w:tabs>
          <w:tab w:val="center" w:pos="993"/>
        </w:tabs>
        <w:spacing w:before="0" w:beforeAutospacing="0" w:after="0" w:afterAutospacing="0"/>
        <w:jc w:val="center"/>
        <w:textAlignment w:val="baseline"/>
        <w:rPr>
          <w:rStyle w:val="ac"/>
          <w:sz w:val="72"/>
          <w:szCs w:val="72"/>
          <w:bdr w:val="none" w:sz="0" w:space="0" w:color="auto" w:frame="1"/>
          <w:lang w:val="uk-UA"/>
        </w:rPr>
      </w:pPr>
      <w:r w:rsidRPr="00E071B5">
        <w:rPr>
          <w:rStyle w:val="ac"/>
          <w:sz w:val="72"/>
          <w:szCs w:val="72"/>
          <w:bdr w:val="none" w:sz="0" w:space="0" w:color="auto" w:frame="1"/>
          <w:lang w:val="uk-UA"/>
        </w:rPr>
        <w:t>Вишневої гімназії Хорольської міської ради Лубенського району Полтавської області</w:t>
      </w:r>
      <w:r w:rsidR="007F1733" w:rsidRPr="00E071B5">
        <w:rPr>
          <w:rStyle w:val="ac"/>
          <w:sz w:val="72"/>
          <w:szCs w:val="72"/>
          <w:bdr w:val="none" w:sz="0" w:space="0" w:color="auto" w:frame="1"/>
          <w:lang w:val="uk-UA"/>
        </w:rPr>
        <w:t xml:space="preserve"> </w:t>
      </w:r>
    </w:p>
    <w:p w14:paraId="4174DC56" w14:textId="6A871273" w:rsidR="0049404D" w:rsidRPr="00E071B5" w:rsidRDefault="0049404D" w:rsidP="00830298">
      <w:pPr>
        <w:pStyle w:val="ad"/>
        <w:tabs>
          <w:tab w:val="center" w:pos="993"/>
        </w:tabs>
        <w:spacing w:before="0" w:beforeAutospacing="0" w:after="0" w:afterAutospacing="0"/>
        <w:jc w:val="center"/>
        <w:textAlignment w:val="baseline"/>
        <w:rPr>
          <w:rStyle w:val="ac"/>
          <w:b w:val="0"/>
          <w:bCs/>
          <w:sz w:val="28"/>
          <w:szCs w:val="28"/>
          <w:bdr w:val="none" w:sz="0" w:space="0" w:color="auto" w:frame="1"/>
          <w:lang w:val="uk-UA"/>
        </w:rPr>
      </w:pPr>
      <w:r w:rsidRPr="00E071B5">
        <w:rPr>
          <w:rStyle w:val="ac"/>
          <w:b w:val="0"/>
          <w:bCs/>
          <w:sz w:val="28"/>
          <w:szCs w:val="28"/>
          <w:bdr w:val="none" w:sz="0" w:space="0" w:color="auto" w:frame="1"/>
          <w:lang w:val="uk-UA"/>
        </w:rPr>
        <w:t xml:space="preserve">(нова редакція </w:t>
      </w:r>
      <w:r w:rsidR="00E071B5" w:rsidRPr="00E071B5">
        <w:rPr>
          <w:rStyle w:val="ac"/>
          <w:b w:val="0"/>
          <w:bCs/>
          <w:sz w:val="28"/>
          <w:szCs w:val="28"/>
          <w:bdr w:val="none" w:sz="0" w:space="0" w:color="auto" w:frame="1"/>
          <w:lang w:val="uk-UA"/>
        </w:rPr>
        <w:t>–</w:t>
      </w:r>
      <w:r w:rsidRPr="00E071B5">
        <w:rPr>
          <w:rStyle w:val="ac"/>
          <w:b w:val="0"/>
          <w:bCs/>
          <w:sz w:val="28"/>
          <w:szCs w:val="28"/>
          <w:bdr w:val="none" w:sz="0" w:space="0" w:color="auto" w:frame="1"/>
          <w:lang w:val="uk-UA"/>
        </w:rPr>
        <w:t xml:space="preserve"> </w:t>
      </w:r>
      <w:r w:rsidRPr="00E071B5">
        <w:rPr>
          <w:sz w:val="28"/>
          <w:szCs w:val="28"/>
          <w:lang w:val="uk-UA"/>
        </w:rPr>
        <w:t>23544333</w:t>
      </w:r>
      <w:r w:rsidRPr="00E071B5">
        <w:rPr>
          <w:rStyle w:val="ac"/>
          <w:sz w:val="28"/>
          <w:szCs w:val="28"/>
          <w:bdr w:val="none" w:sz="0" w:space="0" w:color="auto" w:frame="1"/>
          <w:lang w:val="uk-UA"/>
        </w:rPr>
        <w:t>)</w:t>
      </w:r>
    </w:p>
    <w:p w14:paraId="3B35B25F"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1608CC44"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6A9119CD" w14:textId="77777777" w:rsidR="0049404D" w:rsidRPr="00E071B5" w:rsidRDefault="0049404D" w:rsidP="00830298">
      <w:pPr>
        <w:pStyle w:val="aa"/>
        <w:spacing w:before="0" w:beforeAutospacing="0" w:after="0" w:afterAutospacing="0"/>
        <w:contextualSpacing/>
        <w:textAlignment w:val="baseline"/>
        <w:rPr>
          <w:rStyle w:val="ac"/>
          <w:rFonts w:ascii="Times New Roman" w:hAnsi="Times New Roman" w:cs="Times New Roman"/>
          <w:b w:val="0"/>
          <w:sz w:val="28"/>
          <w:szCs w:val="28"/>
          <w:bdr w:val="none" w:sz="0" w:space="0" w:color="auto" w:frame="1"/>
        </w:rPr>
      </w:pPr>
    </w:p>
    <w:p w14:paraId="5B97CA27" w14:textId="6C6D0A8C" w:rsidR="0049404D"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2E3A9A5E" w14:textId="1940C538" w:rsidR="002B116A" w:rsidRDefault="002B116A"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64DAAA3E" w14:textId="33C1EF81" w:rsidR="002B116A" w:rsidRDefault="002B116A"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21F49C28" w14:textId="77777777" w:rsidR="002B116A" w:rsidRPr="00E071B5" w:rsidRDefault="002B116A"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69331D98"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079C4999" w14:textId="77777777" w:rsidR="0049404D" w:rsidRPr="00E071B5" w:rsidRDefault="0049404D" w:rsidP="00830298">
      <w:pPr>
        <w:pStyle w:val="aa"/>
        <w:spacing w:before="0" w:beforeAutospacing="0" w:after="0" w:afterAutospacing="0"/>
        <w:contextualSpacing/>
        <w:textAlignment w:val="baseline"/>
        <w:rPr>
          <w:rStyle w:val="ac"/>
          <w:rFonts w:ascii="Times New Roman" w:hAnsi="Times New Roman" w:cs="Times New Roman"/>
          <w:b w:val="0"/>
          <w:sz w:val="28"/>
          <w:szCs w:val="28"/>
          <w:bdr w:val="none" w:sz="0" w:space="0" w:color="auto" w:frame="1"/>
        </w:rPr>
      </w:pPr>
    </w:p>
    <w:p w14:paraId="11C02191"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12D466E2"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797BB035"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p>
    <w:p w14:paraId="1923E5BB"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r w:rsidRPr="00E071B5">
        <w:rPr>
          <w:rStyle w:val="ac"/>
          <w:rFonts w:ascii="Times New Roman" w:hAnsi="Times New Roman" w:cs="Times New Roman"/>
          <w:b w:val="0"/>
          <w:sz w:val="28"/>
          <w:szCs w:val="28"/>
          <w:bdr w:val="none" w:sz="0" w:space="0" w:color="auto" w:frame="1"/>
        </w:rPr>
        <w:t>с. Вишневе – 2025</w:t>
      </w:r>
    </w:p>
    <w:p w14:paraId="1D6C8682" w14:textId="77777777" w:rsidR="0049404D" w:rsidRPr="00E071B5" w:rsidRDefault="0049404D" w:rsidP="00830298">
      <w:pPr>
        <w:pStyle w:val="aa"/>
        <w:spacing w:before="0" w:beforeAutospacing="0" w:after="0" w:afterAutospacing="0"/>
        <w:contextualSpacing/>
        <w:jc w:val="center"/>
        <w:textAlignment w:val="baseline"/>
        <w:rPr>
          <w:rStyle w:val="ac"/>
          <w:rFonts w:ascii="Times New Roman" w:hAnsi="Times New Roman" w:cs="Times New Roman"/>
          <w:b w:val="0"/>
          <w:sz w:val="28"/>
          <w:szCs w:val="28"/>
          <w:bdr w:val="none" w:sz="0" w:space="0" w:color="auto" w:frame="1"/>
        </w:rPr>
      </w:pPr>
      <w:r w:rsidRPr="00E071B5">
        <w:rPr>
          <w:rStyle w:val="ac"/>
          <w:rFonts w:ascii="Times New Roman" w:hAnsi="Times New Roman" w:cs="Times New Roman"/>
          <w:b w:val="0"/>
          <w:sz w:val="28"/>
          <w:szCs w:val="28"/>
          <w:bdr w:val="none" w:sz="0" w:space="0" w:color="auto" w:frame="1"/>
        </w:rPr>
        <w:lastRenderedPageBreak/>
        <w:t>І. ЗАГАЛЬНІ ПОЛОЖЕННЯ</w:t>
      </w:r>
    </w:p>
    <w:p w14:paraId="6770E671" w14:textId="26B6670F"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1.1. </w:t>
      </w:r>
      <w:r w:rsidRPr="00E071B5">
        <w:rPr>
          <w:rFonts w:ascii="Times New Roman" w:hAnsi="Times New Roman" w:cs="Times New Roman"/>
          <w:bCs/>
          <w:sz w:val="28"/>
          <w:szCs w:val="28"/>
          <w:lang w:val="uk-UA"/>
        </w:rPr>
        <w:t>Вишнева гімназія</w:t>
      </w:r>
      <w:r w:rsidRPr="00E071B5">
        <w:rPr>
          <w:rFonts w:ascii="Times New Roman" w:hAnsi="Times New Roman" w:cs="Times New Roman"/>
          <w:sz w:val="28"/>
          <w:szCs w:val="28"/>
          <w:lang w:val="uk-UA"/>
        </w:rPr>
        <w:t xml:space="preserve"> Хорольської міської ради Лубенського району Полтавської області (далі – Гімназія) є закладом загальної середньої освіти, належить до комунальної власності Хорольської міської ради Лубенського району Полтавської області, перейменований із Вишневого навчально-виховного комплексу (заклад загальної середньої освіти-заклад дошкільної освіти) Лубенського району Полтавської області та є правонаступником усіх майнових та особистих немайнових прав і обов’язків Вишневого навчально-виховного комплексу (заклад загальної середньої освіти-заклад дошкільної освіти) Хорольської міської ради Лубенського району Полтавської області (код ЄДРПОУ </w:t>
      </w:r>
      <w:r w:rsidR="00E071B5" w:rsidRPr="00E071B5">
        <w:rPr>
          <w:rFonts w:ascii="Times New Roman" w:hAnsi="Times New Roman" w:cs="Times New Roman"/>
          <w:sz w:val="28"/>
          <w:szCs w:val="28"/>
          <w:lang w:val="uk-UA"/>
        </w:rPr>
        <w:t>–</w:t>
      </w:r>
      <w:r w:rsidRPr="00E071B5">
        <w:rPr>
          <w:rFonts w:ascii="Times New Roman" w:hAnsi="Times New Roman" w:cs="Times New Roman"/>
          <w:sz w:val="28"/>
          <w:szCs w:val="28"/>
          <w:lang w:val="uk-UA"/>
        </w:rPr>
        <w:t xml:space="preserve"> 23544333).</w:t>
      </w:r>
    </w:p>
    <w:p w14:paraId="7145663F"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1.2. Засновником та Власником закладу освіти є Хорольська міська рада Лубенського району Полтавської області (далі – Засновник).</w:t>
      </w:r>
    </w:p>
    <w:p w14:paraId="0E707FFE"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Уповноваженим органом є відділ освіти, молоді та спорту Хорольської міської ради Лубенського району Полтавської області.</w:t>
      </w:r>
    </w:p>
    <w:p w14:paraId="0CEAE58E"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1.3. Засновник або уповноважений ним орган здійснює фінансування закладу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 </w:t>
      </w:r>
    </w:p>
    <w:p w14:paraId="2A75277E" w14:textId="77777777" w:rsidR="0049404D" w:rsidRPr="00E071B5" w:rsidRDefault="0049404D" w:rsidP="00830298">
      <w:pPr>
        <w:spacing w:after="0" w:line="240" w:lineRule="auto"/>
        <w:ind w:firstLine="709"/>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1.4. Найменування гімназії: </w:t>
      </w:r>
    </w:p>
    <w:p w14:paraId="6B78DB5F" w14:textId="77777777" w:rsidR="0049404D" w:rsidRPr="00E071B5" w:rsidRDefault="0049404D" w:rsidP="00830298">
      <w:pPr>
        <w:spacing w:after="0" w:line="240" w:lineRule="auto"/>
        <w:ind w:firstLine="709"/>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повне – Вишнева гімназія Хорольської міської ради Лубенського району Полтавської області;</w:t>
      </w:r>
    </w:p>
    <w:p w14:paraId="1684BA1C" w14:textId="77777777" w:rsidR="0049404D" w:rsidRPr="00E071B5" w:rsidRDefault="0049404D" w:rsidP="00830298">
      <w:pPr>
        <w:spacing w:after="0" w:line="240" w:lineRule="auto"/>
        <w:ind w:firstLine="709"/>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скорочене – Вишнева гімназія.</w:t>
      </w:r>
    </w:p>
    <w:p w14:paraId="7CE47B8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1.5. Вишнева гімназія є юридичною особою, має печатку, штамп, бланк, код ЄДРПОУ, має право відкривати рахунки та має у своєму складі структурні підрозділи.</w:t>
      </w:r>
    </w:p>
    <w:p w14:paraId="64646640" w14:textId="77777777" w:rsidR="0049404D" w:rsidRPr="00E071B5" w:rsidRDefault="0049404D" w:rsidP="00830298">
      <w:pPr>
        <w:pStyle w:val="a9"/>
        <w:spacing w:after="0" w:line="240" w:lineRule="auto"/>
        <w:ind w:left="0" w:firstLine="709"/>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1.5.1. Форма власності Гімназії – комунальна.</w:t>
      </w:r>
    </w:p>
    <w:p w14:paraId="7AB38EAC" w14:textId="77777777" w:rsidR="0049404D" w:rsidRPr="00E071B5" w:rsidRDefault="0049404D" w:rsidP="00830298">
      <w:pPr>
        <w:pStyle w:val="a9"/>
        <w:spacing w:after="0" w:line="240" w:lineRule="auto"/>
        <w:ind w:left="0" w:firstLine="709"/>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1.5.2. Організаційно-правова форма Гімназії – комунальна організація (установа, заклад).</w:t>
      </w:r>
    </w:p>
    <w:p w14:paraId="55754C20" w14:textId="77777777" w:rsidR="0049404D" w:rsidRPr="00E071B5" w:rsidRDefault="0049404D" w:rsidP="00830298">
      <w:pPr>
        <w:spacing w:after="0" w:line="240" w:lineRule="auto"/>
        <w:ind w:firstLine="709"/>
        <w:jc w:val="both"/>
        <w:rPr>
          <w:rFonts w:ascii="Times New Roman" w:hAnsi="Times New Roman" w:cs="Times New Roman"/>
          <w:sz w:val="28"/>
          <w:szCs w:val="28"/>
          <w:lang w:val="uk-UA"/>
        </w:rPr>
      </w:pPr>
      <w:r w:rsidRPr="00E071B5">
        <w:rPr>
          <w:rStyle w:val="docdata"/>
          <w:rFonts w:ascii="Times New Roman" w:hAnsi="Times New Roman" w:cs="Times New Roman"/>
          <w:sz w:val="28"/>
          <w:szCs w:val="28"/>
          <w:lang w:val="uk-UA"/>
        </w:rPr>
        <w:t xml:space="preserve">1.5.3. Гімназія має </w:t>
      </w:r>
      <w:r w:rsidRPr="00E071B5">
        <w:rPr>
          <w:rFonts w:ascii="Times New Roman" w:hAnsi="Times New Roman" w:cs="Times New Roman"/>
          <w:sz w:val="28"/>
          <w:szCs w:val="28"/>
          <w:lang w:val="uk-UA"/>
        </w:rPr>
        <w:t>у своїй структурі структурний підрозділ дошкільної освіти, який діє відповідно до установчих документів Гімназії на підставі Положення про нього, затвердженого керівником Гімназії за погодженням начальника відділу освіти, молоді та спорту Хорольської міської ради.</w:t>
      </w:r>
    </w:p>
    <w:p w14:paraId="0FF65A58"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1.6. Заклад освіти є неприбутковою організацією.</w:t>
      </w:r>
    </w:p>
    <w:p w14:paraId="78F498F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1.7. Місцезнаходження закладу освіти:</w:t>
      </w:r>
    </w:p>
    <w:p w14:paraId="5A9D2202" w14:textId="77777777" w:rsidR="0049404D" w:rsidRPr="00E071B5" w:rsidRDefault="0049404D" w:rsidP="00830298">
      <w:pPr>
        <w:spacing w:after="0" w:line="240" w:lineRule="auto"/>
        <w:ind w:firstLine="709"/>
        <w:contextualSpacing/>
        <w:jc w:val="both"/>
        <w:rPr>
          <w:rFonts w:ascii="Times New Roman" w:hAnsi="Times New Roman" w:cs="Times New Roman"/>
          <w:bCs/>
          <w:sz w:val="28"/>
          <w:szCs w:val="28"/>
          <w:lang w:val="uk-UA"/>
        </w:rPr>
      </w:pPr>
      <w:r w:rsidRPr="00E071B5">
        <w:rPr>
          <w:rFonts w:ascii="Times New Roman" w:hAnsi="Times New Roman" w:cs="Times New Roman"/>
          <w:bCs/>
          <w:sz w:val="28"/>
          <w:szCs w:val="28"/>
          <w:lang w:val="uk-UA"/>
        </w:rPr>
        <w:t>вул. Вокзальна, 4,</w:t>
      </w:r>
    </w:p>
    <w:p w14:paraId="592E7E51" w14:textId="77777777" w:rsidR="0049404D" w:rsidRPr="00E071B5" w:rsidRDefault="0049404D" w:rsidP="00830298">
      <w:pPr>
        <w:spacing w:after="0" w:line="240" w:lineRule="auto"/>
        <w:ind w:firstLine="709"/>
        <w:contextualSpacing/>
        <w:jc w:val="both"/>
        <w:rPr>
          <w:rFonts w:ascii="Times New Roman" w:hAnsi="Times New Roman" w:cs="Times New Roman"/>
          <w:bCs/>
          <w:sz w:val="28"/>
          <w:szCs w:val="28"/>
          <w:lang w:val="uk-UA"/>
        </w:rPr>
      </w:pPr>
      <w:r w:rsidRPr="00E071B5">
        <w:rPr>
          <w:rFonts w:ascii="Times New Roman" w:hAnsi="Times New Roman" w:cs="Times New Roman"/>
          <w:bCs/>
          <w:sz w:val="28"/>
          <w:szCs w:val="28"/>
          <w:lang w:val="uk-UA"/>
        </w:rPr>
        <w:t xml:space="preserve">село Вишневе, </w:t>
      </w:r>
    </w:p>
    <w:p w14:paraId="67B0D03A" w14:textId="77777777" w:rsidR="0049404D" w:rsidRPr="00E071B5" w:rsidRDefault="0049404D" w:rsidP="00830298">
      <w:pPr>
        <w:spacing w:after="0" w:line="240" w:lineRule="auto"/>
        <w:ind w:firstLine="709"/>
        <w:contextualSpacing/>
        <w:jc w:val="both"/>
        <w:rPr>
          <w:rFonts w:ascii="Times New Roman" w:hAnsi="Times New Roman" w:cs="Times New Roman"/>
          <w:bCs/>
          <w:sz w:val="28"/>
          <w:szCs w:val="28"/>
          <w:lang w:val="uk-UA"/>
        </w:rPr>
      </w:pPr>
      <w:r w:rsidRPr="00E071B5">
        <w:rPr>
          <w:rFonts w:ascii="Times New Roman" w:hAnsi="Times New Roman" w:cs="Times New Roman"/>
          <w:bCs/>
          <w:sz w:val="28"/>
          <w:szCs w:val="28"/>
          <w:lang w:val="uk-UA"/>
        </w:rPr>
        <w:t xml:space="preserve">Лубенський район, </w:t>
      </w:r>
    </w:p>
    <w:p w14:paraId="05312301" w14:textId="77777777" w:rsidR="0049404D" w:rsidRPr="00E071B5" w:rsidRDefault="0049404D" w:rsidP="00830298">
      <w:pPr>
        <w:spacing w:after="0" w:line="240" w:lineRule="auto"/>
        <w:ind w:firstLine="709"/>
        <w:contextualSpacing/>
        <w:jc w:val="both"/>
        <w:rPr>
          <w:rFonts w:ascii="Times New Roman" w:hAnsi="Times New Roman" w:cs="Times New Roman"/>
          <w:bCs/>
          <w:sz w:val="28"/>
          <w:szCs w:val="28"/>
          <w:lang w:val="uk-UA"/>
        </w:rPr>
      </w:pPr>
      <w:r w:rsidRPr="00E071B5">
        <w:rPr>
          <w:rFonts w:ascii="Times New Roman" w:hAnsi="Times New Roman" w:cs="Times New Roman"/>
          <w:bCs/>
          <w:sz w:val="28"/>
          <w:szCs w:val="28"/>
          <w:lang w:val="uk-UA"/>
        </w:rPr>
        <w:t xml:space="preserve">Полтавська область, </w:t>
      </w:r>
    </w:p>
    <w:p w14:paraId="4918A059" w14:textId="77777777" w:rsidR="0049404D" w:rsidRPr="00E071B5" w:rsidRDefault="0049404D" w:rsidP="00830298">
      <w:pPr>
        <w:spacing w:after="0" w:line="240" w:lineRule="auto"/>
        <w:ind w:firstLine="709"/>
        <w:contextualSpacing/>
        <w:jc w:val="both"/>
        <w:rPr>
          <w:rFonts w:ascii="Times New Roman" w:hAnsi="Times New Roman" w:cs="Times New Roman"/>
          <w:bCs/>
          <w:sz w:val="28"/>
          <w:szCs w:val="28"/>
          <w:lang w:val="uk-UA"/>
        </w:rPr>
      </w:pPr>
      <w:r w:rsidRPr="00E071B5">
        <w:rPr>
          <w:rFonts w:ascii="Times New Roman" w:hAnsi="Times New Roman" w:cs="Times New Roman"/>
          <w:bCs/>
          <w:sz w:val="28"/>
          <w:szCs w:val="28"/>
          <w:lang w:val="uk-UA"/>
        </w:rPr>
        <w:t>Україна, 37853</w:t>
      </w:r>
    </w:p>
    <w:p w14:paraId="50CC5F02" w14:textId="77777777" w:rsidR="0049404D" w:rsidRPr="00E071B5" w:rsidRDefault="0049404D" w:rsidP="00830298">
      <w:pPr>
        <w:spacing w:after="0" w:line="240" w:lineRule="auto"/>
        <w:ind w:firstLine="709"/>
        <w:contextualSpacing/>
        <w:jc w:val="both"/>
        <w:rPr>
          <w:rFonts w:ascii="Times New Roman" w:hAnsi="Times New Roman" w:cs="Times New Roman"/>
          <w:bCs/>
          <w:sz w:val="28"/>
          <w:szCs w:val="28"/>
          <w:lang w:val="uk-UA"/>
        </w:rPr>
      </w:pPr>
      <w:r w:rsidRPr="00E071B5">
        <w:rPr>
          <w:rFonts w:ascii="Times New Roman" w:hAnsi="Times New Roman" w:cs="Times New Roman"/>
          <w:sz w:val="28"/>
          <w:szCs w:val="28"/>
          <w:lang w:val="uk-UA"/>
        </w:rPr>
        <w:t xml:space="preserve">1.8. Гімназія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та правовими актами України у галузі освіти, наказами відділу освіти, молоді та спорту Хорольської міської </w:t>
      </w:r>
      <w:r w:rsidRPr="00E071B5">
        <w:rPr>
          <w:rFonts w:ascii="Times New Roman" w:hAnsi="Times New Roman" w:cs="Times New Roman"/>
          <w:sz w:val="28"/>
          <w:szCs w:val="28"/>
          <w:lang w:val="uk-UA"/>
        </w:rPr>
        <w:lastRenderedPageBreak/>
        <w:t>ради, рішеннями сесій Хорольської міської ради Лубенського району Полтавської області та цим Статутом.</w:t>
      </w:r>
    </w:p>
    <w:p w14:paraId="4B65A00D"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1.9. Заклад освіти заснований відповідно до Цивільного кодексу України, Господарського кодексу України, Законів України „Про освіту“, „Про повну загальну середню освіту“, „Про дошкільну освіту“ та інших законодавчих актів України.</w:t>
      </w:r>
    </w:p>
    <w:p w14:paraId="14B9E1C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1.10. Головною метою Гімназії є забезпечення реалізації права громадян на здобуття дошкільної, початкової та базової загальної середньої освіти.</w:t>
      </w:r>
    </w:p>
    <w:p w14:paraId="3A17349C"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1.11. Головними завданнями закладу освіти є:</w:t>
      </w:r>
    </w:p>
    <w:p w14:paraId="274A09A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забезпечення реалізації права громадян на дошкільну, початкову та базову загальну середню освіту;</w:t>
      </w:r>
    </w:p>
    <w:p w14:paraId="5E623D3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виховання громадянина України;</w:t>
      </w:r>
    </w:p>
    <w:p w14:paraId="79D33B1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14:paraId="379013C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2D540C38"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0C65800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xml:space="preserve">формування ключових </w:t>
      </w:r>
      <w:proofErr w:type="spellStart"/>
      <w:r w:rsidRPr="00E071B5">
        <w:rPr>
          <w:rFonts w:ascii="Times New Roman" w:hAnsi="Times New Roman" w:cs="Times New Roman"/>
          <w:color w:val="000000"/>
          <w:sz w:val="28"/>
          <w:szCs w:val="28"/>
          <w:lang w:val="uk-UA"/>
        </w:rPr>
        <w:t>компетентностей</w:t>
      </w:r>
      <w:proofErr w:type="spellEnd"/>
      <w:r w:rsidRPr="00E071B5">
        <w:rPr>
          <w:rFonts w:ascii="Times New Roman" w:hAnsi="Times New Roman" w:cs="Times New Roman"/>
          <w:color w:val="000000"/>
          <w:sz w:val="28"/>
          <w:szCs w:val="28"/>
          <w:lang w:val="uk-UA"/>
        </w:rPr>
        <w:t xml:space="preserve"> у здобувачів освіти;</w:t>
      </w:r>
    </w:p>
    <w:p w14:paraId="2CED9BE2"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розвиток особистості здобувачів освіти, його здібностей і обдарувань, наукового світогляду;</w:t>
      </w:r>
    </w:p>
    <w:p w14:paraId="3281F2F0"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реалізація права здобувачів освіти на вільне формування політичних і світоглядних переконань;</w:t>
      </w:r>
    </w:p>
    <w:p w14:paraId="3E519FC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14:paraId="5C6A7C4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створення умов для оволодіння системою наукових знань про природу, людину і суспільство.</w:t>
      </w:r>
    </w:p>
    <w:p w14:paraId="7C2F002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1.12. Заклад освіти самостійно приймає рішення і здійснює діяльність в межах своєї компетенції, передбаченої законодавством України та цим Статутом.</w:t>
      </w:r>
    </w:p>
    <w:p w14:paraId="322650EE"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1.13. Заклад освіти несе відповідальність перед особою, суспільством, державою за:</w:t>
      </w:r>
    </w:p>
    <w:p w14:paraId="02FB961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безпечні умови освітньої діяльності;</w:t>
      </w:r>
    </w:p>
    <w:p w14:paraId="08BA1C8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дотримання державних стандартів освіти;</w:t>
      </w:r>
    </w:p>
    <w:p w14:paraId="66E5C3B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1791E4F8"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дотримання фінансової дисципліни.</w:t>
      </w:r>
    </w:p>
    <w:p w14:paraId="5309A9B4"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1.14. У закладі освіти визначена українська мова навчання.</w:t>
      </w:r>
    </w:p>
    <w:p w14:paraId="34C02D4B" w14:textId="77777777" w:rsidR="0049404D" w:rsidRPr="00E071B5" w:rsidRDefault="0049404D" w:rsidP="00830298">
      <w:pPr>
        <w:pStyle w:val="2"/>
        <w:spacing w:after="0" w:line="240" w:lineRule="auto"/>
        <w:ind w:firstLine="709"/>
        <w:contextualSpacing/>
        <w:jc w:val="both"/>
        <w:rPr>
          <w:sz w:val="28"/>
          <w:szCs w:val="28"/>
          <w:lang w:val="uk-UA"/>
        </w:rPr>
      </w:pPr>
      <w:r w:rsidRPr="00E071B5">
        <w:rPr>
          <w:sz w:val="28"/>
          <w:szCs w:val="28"/>
          <w:lang w:val="uk-UA"/>
        </w:rPr>
        <w:t>Заклад освіти має таку структуру:</w:t>
      </w:r>
    </w:p>
    <w:p w14:paraId="4B9653FD" w14:textId="77777777" w:rsidR="0049404D" w:rsidRPr="00E071B5" w:rsidRDefault="0049404D" w:rsidP="00830298">
      <w:pPr>
        <w:spacing w:after="0" w:line="240" w:lineRule="auto"/>
        <w:ind w:firstLine="709"/>
        <w:contextualSpacing/>
        <w:jc w:val="both"/>
        <w:rPr>
          <w:rFonts w:ascii="Times New Roman" w:hAnsi="Times New Roman" w:cs="Times New Roman"/>
          <w:b/>
          <w:sz w:val="28"/>
          <w:szCs w:val="28"/>
          <w:lang w:val="uk-UA"/>
        </w:rPr>
      </w:pPr>
      <w:r w:rsidRPr="00E071B5">
        <w:rPr>
          <w:rFonts w:ascii="Times New Roman" w:hAnsi="Times New Roman" w:cs="Times New Roman"/>
          <w:sz w:val="28"/>
          <w:szCs w:val="28"/>
          <w:lang w:val="uk-UA"/>
        </w:rPr>
        <w:lastRenderedPageBreak/>
        <w:t xml:space="preserve">заклад загальної середньої освіти І-ІІ ступенів (гімназія), </w:t>
      </w:r>
    </w:p>
    <w:p w14:paraId="6120DE29" w14:textId="77777777" w:rsidR="0049404D" w:rsidRPr="00E071B5" w:rsidRDefault="0049404D" w:rsidP="00830298">
      <w:pPr>
        <w:pStyle w:val="2"/>
        <w:spacing w:after="0" w:line="240" w:lineRule="auto"/>
        <w:ind w:firstLine="709"/>
        <w:contextualSpacing/>
        <w:jc w:val="both"/>
        <w:rPr>
          <w:sz w:val="28"/>
          <w:szCs w:val="28"/>
          <w:lang w:val="uk-UA"/>
        </w:rPr>
      </w:pPr>
      <w:r w:rsidRPr="00E071B5">
        <w:rPr>
          <w:sz w:val="28"/>
          <w:szCs w:val="28"/>
          <w:lang w:val="uk-UA"/>
        </w:rPr>
        <w:t xml:space="preserve">заклад </w:t>
      </w:r>
      <w:r w:rsidRPr="00E071B5">
        <w:rPr>
          <w:bCs/>
          <w:sz w:val="28"/>
          <w:szCs w:val="28"/>
          <w:lang w:val="uk-UA"/>
        </w:rPr>
        <w:t>дошкільної освіти.</w:t>
      </w:r>
    </w:p>
    <w:p w14:paraId="44F7AF26" w14:textId="77777777" w:rsidR="0049404D" w:rsidRPr="00E071B5" w:rsidRDefault="0049404D" w:rsidP="00830298">
      <w:pPr>
        <w:pStyle w:val="2"/>
        <w:spacing w:after="0" w:line="240" w:lineRule="auto"/>
        <w:ind w:firstLine="709"/>
        <w:contextualSpacing/>
        <w:jc w:val="both"/>
        <w:rPr>
          <w:sz w:val="28"/>
          <w:szCs w:val="28"/>
          <w:lang w:val="uk-UA"/>
        </w:rPr>
      </w:pPr>
      <w:r w:rsidRPr="00E071B5">
        <w:rPr>
          <w:sz w:val="28"/>
          <w:szCs w:val="28"/>
          <w:lang w:val="uk-UA"/>
        </w:rPr>
        <w:t>1.15. Заклад освіти має право:</w:t>
      </w:r>
    </w:p>
    <w:p w14:paraId="6D071FFD"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проходити в установленому порядку інституційний аудит;</w:t>
      </w:r>
    </w:p>
    <w:p w14:paraId="45632F49"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визначати форми, методи і засоби організації освітнього процесу за погодженням з Департаментом освіти і науки Полтавської обласної державної адміністрації;</w:t>
      </w:r>
    </w:p>
    <w:p w14:paraId="0919DF76"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визначати варіативну частину Освітньої програми;</w:t>
      </w:r>
    </w:p>
    <w:p w14:paraId="409E6079"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в у</w:t>
      </w:r>
      <w:r w:rsidRPr="00E071B5">
        <w:rPr>
          <w:color w:val="0D0D0D"/>
          <w:sz w:val="28"/>
          <w:szCs w:val="28"/>
          <w:lang w:val="uk-UA"/>
        </w:rPr>
        <w:t>становленому</w:t>
      </w:r>
      <w:r w:rsidRPr="00E071B5">
        <w:rPr>
          <w:rStyle w:val="apple-converted-space"/>
          <w:color w:val="000000"/>
          <w:sz w:val="28"/>
          <w:szCs w:val="28"/>
          <w:lang w:val="uk-UA"/>
        </w:rPr>
        <w:t xml:space="preserve"> </w:t>
      </w:r>
      <w:r w:rsidRPr="00E071B5">
        <w:rPr>
          <w:color w:val="000000"/>
          <w:sz w:val="28"/>
          <w:szCs w:val="28"/>
          <w:lang w:val="uk-UA"/>
        </w:rPr>
        <w:t>порядку розробляти і</w:t>
      </w:r>
      <w:r w:rsidRPr="00E071B5">
        <w:rPr>
          <w:rStyle w:val="apple-converted-space"/>
          <w:color w:val="000000"/>
          <w:sz w:val="28"/>
          <w:szCs w:val="28"/>
          <w:lang w:val="uk-UA"/>
        </w:rPr>
        <w:t xml:space="preserve"> </w:t>
      </w:r>
      <w:r w:rsidRPr="00E071B5">
        <w:rPr>
          <w:color w:val="000000"/>
          <w:sz w:val="28"/>
          <w:szCs w:val="28"/>
          <w:lang w:val="uk-UA"/>
        </w:rPr>
        <w:t>впроваджувати експериментальні та індивідуальні робочі навчальні плани;</w:t>
      </w:r>
    </w:p>
    <w:p w14:paraId="16E7DB0D"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57CB3413"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використовувати різні форми морального і матеріального заохочення до учасників освітнього процесу;</w:t>
      </w:r>
    </w:p>
    <w:p w14:paraId="29999924"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отримувати кошти і матеріальні цінності від органів виконавчої влади, юридичних і фізичних осіб;</w:t>
      </w:r>
    </w:p>
    <w:p w14:paraId="0494C490"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залишати у своєму розпорядженні і використовувати власні надходження у порядку, визначеному законодавством України;</w:t>
      </w:r>
    </w:p>
    <w:p w14:paraId="5A456A8E"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організовувати підготовку, перепідготовку, підвищення кваліфікації та стажування педагогічних кадрів;</w:t>
      </w:r>
    </w:p>
    <w:p w14:paraId="3415A3CD"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запрошувати на роботу спеціалістів (у тому числі закордонних) на договірних (контрактних) умовах або шляхом укладання трудових угод, угод про співробітництво;</w:t>
      </w:r>
    </w:p>
    <w:p w14:paraId="3D39BDA0"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 xml:space="preserve">здійснювати капітальне будівництво і реконструкцію, капітальний ремонт на основі договорів </w:t>
      </w:r>
      <w:proofErr w:type="spellStart"/>
      <w:r w:rsidRPr="00E071B5">
        <w:rPr>
          <w:color w:val="000000"/>
          <w:sz w:val="28"/>
          <w:szCs w:val="28"/>
          <w:lang w:val="uk-UA"/>
        </w:rPr>
        <w:t>підряду</w:t>
      </w:r>
      <w:proofErr w:type="spellEnd"/>
      <w:r w:rsidRPr="00E071B5">
        <w:rPr>
          <w:color w:val="000000"/>
          <w:sz w:val="28"/>
          <w:szCs w:val="28"/>
          <w:lang w:val="uk-UA"/>
        </w:rPr>
        <w:t xml:space="preserve"> чи господарським способом;</w:t>
      </w:r>
    </w:p>
    <w:p w14:paraId="6B2C67E8"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надавати платні послуги, які відповідно до законодавства України</w:t>
      </w:r>
      <w:r w:rsidRPr="00E071B5">
        <w:rPr>
          <w:rStyle w:val="apple-converted-space"/>
          <w:color w:val="000000"/>
          <w:sz w:val="28"/>
          <w:szCs w:val="28"/>
          <w:lang w:val="uk-UA"/>
        </w:rPr>
        <w:t xml:space="preserve"> </w:t>
      </w:r>
      <w:r w:rsidRPr="00E071B5">
        <w:rPr>
          <w:color w:val="000000"/>
          <w:sz w:val="28"/>
          <w:szCs w:val="28"/>
          <w:lang w:val="uk-UA"/>
        </w:rPr>
        <w:t>можуть надаватись державними закладами освіти;</w:t>
      </w:r>
    </w:p>
    <w:p w14:paraId="219B25BF"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надавати приміщення для занять гуртків, клубів, спортивних секцій з метою розвитку творчих здібностей учнів, забезпечення їх фізичного здоров’я на підставі угоди про співробітництво;</w:t>
      </w:r>
    </w:p>
    <w:p w14:paraId="5803CA9B"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здійснювати інші види діяльності, що не заборонені чинним законодавством України і сприяють розвитку закладу та реалізації його мети.</w:t>
      </w:r>
    </w:p>
    <w:p w14:paraId="24807B52"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 xml:space="preserve">1.16. У закладі </w:t>
      </w:r>
      <w:r w:rsidRPr="00E071B5">
        <w:rPr>
          <w:rStyle w:val="apple-converted-space"/>
          <w:color w:val="000000"/>
          <w:sz w:val="28"/>
          <w:szCs w:val="28"/>
          <w:lang w:val="uk-UA"/>
        </w:rPr>
        <w:t xml:space="preserve">освіти </w:t>
      </w:r>
      <w:r w:rsidRPr="00E071B5">
        <w:rPr>
          <w:color w:val="000000"/>
          <w:sz w:val="28"/>
          <w:szCs w:val="28"/>
          <w:lang w:val="uk-UA"/>
        </w:rPr>
        <w:t>можуть створюватися та функціонувати:</w:t>
      </w:r>
      <w:r w:rsidRPr="00E071B5">
        <w:rPr>
          <w:rStyle w:val="apple-converted-space"/>
          <w:color w:val="000000"/>
          <w:sz w:val="28"/>
          <w:szCs w:val="28"/>
          <w:lang w:val="uk-UA"/>
        </w:rPr>
        <w:t xml:space="preserve"> </w:t>
      </w:r>
      <w:r w:rsidRPr="00E071B5">
        <w:rPr>
          <w:color w:val="000000"/>
          <w:sz w:val="28"/>
          <w:szCs w:val="28"/>
          <w:lang w:val="uk-UA"/>
        </w:rPr>
        <w:t>кафедри, творчі групи, психологічна, соціологічна, професійні спільноти, наукові та інші об’єднання  учнів, вчителів, батьків.</w:t>
      </w:r>
    </w:p>
    <w:p w14:paraId="7007B88D"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1.17. Медичне обслуговування здобувачів освіти та працівників закладу освіти здійснюється установами охорони здоров’я у порядку, встановленому Кабінетом Міністрів України.</w:t>
      </w:r>
    </w:p>
    <w:p w14:paraId="733FE92A" w14:textId="77777777" w:rsidR="0049404D" w:rsidRPr="00E071B5" w:rsidRDefault="0049404D" w:rsidP="00830298">
      <w:pPr>
        <w:pStyle w:val="2"/>
        <w:spacing w:after="0" w:line="240" w:lineRule="auto"/>
        <w:ind w:firstLine="709"/>
        <w:contextualSpacing/>
        <w:jc w:val="both"/>
        <w:rPr>
          <w:color w:val="000000"/>
          <w:sz w:val="28"/>
          <w:szCs w:val="28"/>
          <w:lang w:val="uk-UA"/>
        </w:rPr>
      </w:pPr>
      <w:r w:rsidRPr="00E071B5">
        <w:rPr>
          <w:color w:val="000000"/>
          <w:sz w:val="28"/>
          <w:szCs w:val="28"/>
          <w:lang w:val="uk-UA"/>
        </w:rPr>
        <w:t>1.18. Взаємовідносини закладу освіти з юридичними і фізичними особами визначаються угодами, що укладені між ними.</w:t>
      </w:r>
    </w:p>
    <w:p w14:paraId="75E0D87B" w14:textId="77777777" w:rsidR="0049404D" w:rsidRPr="00E071B5" w:rsidRDefault="0049404D" w:rsidP="00830298">
      <w:pPr>
        <w:spacing w:after="0" w:line="240" w:lineRule="auto"/>
        <w:ind w:firstLine="709"/>
        <w:jc w:val="both"/>
        <w:rPr>
          <w:rFonts w:ascii="Times New Roman" w:hAnsi="Times New Roman" w:cs="Times New Roman"/>
          <w:sz w:val="28"/>
          <w:szCs w:val="28"/>
          <w:lang w:val="uk-UA"/>
        </w:rPr>
      </w:pPr>
      <w:r w:rsidRPr="00E071B5">
        <w:rPr>
          <w:rFonts w:ascii="Times New Roman" w:hAnsi="Times New Roman" w:cs="Times New Roman"/>
          <w:color w:val="000000"/>
          <w:sz w:val="28"/>
          <w:szCs w:val="28"/>
          <w:lang w:val="uk-UA"/>
        </w:rPr>
        <w:t>1.19. Наповнюваність класів, груп та їх поділ при вивченні окремих предметів визначається чинним законодавством України.</w:t>
      </w:r>
    </w:p>
    <w:p w14:paraId="4DDDD9FF" w14:textId="77777777" w:rsidR="0049404D" w:rsidRPr="00E071B5" w:rsidRDefault="0049404D" w:rsidP="00830298">
      <w:pPr>
        <w:pStyle w:val="2"/>
        <w:spacing w:after="0" w:line="240" w:lineRule="auto"/>
        <w:ind w:firstLine="709"/>
        <w:contextualSpacing/>
        <w:jc w:val="center"/>
        <w:rPr>
          <w:b/>
          <w:bCs/>
          <w:sz w:val="28"/>
          <w:szCs w:val="28"/>
          <w:lang w:val="uk-UA"/>
        </w:rPr>
      </w:pPr>
    </w:p>
    <w:p w14:paraId="5300FA74" w14:textId="77777777" w:rsidR="0049404D" w:rsidRPr="00E071B5" w:rsidRDefault="0049404D" w:rsidP="00830298">
      <w:pPr>
        <w:spacing w:after="0" w:line="240" w:lineRule="auto"/>
        <w:ind w:firstLine="709"/>
        <w:contextualSpacing/>
        <w:jc w:val="center"/>
        <w:rPr>
          <w:rFonts w:ascii="Times New Roman" w:hAnsi="Times New Roman" w:cs="Times New Roman"/>
          <w:bCs/>
          <w:color w:val="000000"/>
          <w:sz w:val="28"/>
          <w:szCs w:val="28"/>
          <w:lang w:val="uk-UA"/>
        </w:rPr>
      </w:pPr>
      <w:r w:rsidRPr="00E071B5">
        <w:rPr>
          <w:rFonts w:ascii="Times New Roman" w:hAnsi="Times New Roman" w:cs="Times New Roman"/>
          <w:bCs/>
          <w:color w:val="000000"/>
          <w:sz w:val="28"/>
          <w:szCs w:val="28"/>
          <w:lang w:val="uk-UA"/>
        </w:rPr>
        <w:t>ІІ. ОРГАНІЗАЦІЯ  ОСВІТНЬОГО ПРОЦЕСУ</w:t>
      </w:r>
    </w:p>
    <w:p w14:paraId="679526C7"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lastRenderedPageBreak/>
        <w:t xml:space="preserve">2.1. </w:t>
      </w:r>
      <w:r w:rsidRPr="00E071B5">
        <w:rPr>
          <w:rFonts w:ascii="Times New Roman" w:hAnsi="Times New Roman" w:cs="Times New Roman"/>
          <w:sz w:val="28"/>
          <w:szCs w:val="28"/>
          <w:lang w:val="uk-UA"/>
        </w:rPr>
        <w:t>З</w:t>
      </w:r>
      <w:r w:rsidRPr="00E071B5">
        <w:rPr>
          <w:rFonts w:ascii="Times New Roman" w:hAnsi="Times New Roman" w:cs="Times New Roman"/>
          <w:color w:val="000000"/>
          <w:sz w:val="28"/>
          <w:szCs w:val="28"/>
          <w:lang w:val="uk-UA"/>
        </w:rPr>
        <w:t>аклад освіти планує свою роботу самостійно відповідно до перспективного, річного, щомісячного, щотижневого планів.</w:t>
      </w:r>
      <w:r w:rsidRPr="00E071B5">
        <w:rPr>
          <w:rFonts w:ascii="Times New Roman" w:hAnsi="Times New Roman" w:cs="Times New Roman"/>
          <w:sz w:val="28"/>
          <w:szCs w:val="28"/>
          <w:lang w:val="uk-UA"/>
        </w:rPr>
        <w:t xml:space="preserve"> </w:t>
      </w:r>
      <w:r w:rsidRPr="00E071B5">
        <w:rPr>
          <w:rFonts w:ascii="Times New Roman" w:hAnsi="Times New Roman" w:cs="Times New Roman"/>
          <w:color w:val="000000"/>
          <w:sz w:val="28"/>
          <w:szCs w:val="28"/>
          <w:lang w:val="uk-UA"/>
        </w:rPr>
        <w:t>У плані роботи відображаються найголовніші питання роботи закладу освіти, визначаються перспективи його розвитку.</w:t>
      </w:r>
      <w:r w:rsidRPr="00E071B5">
        <w:rPr>
          <w:rFonts w:ascii="Times New Roman" w:hAnsi="Times New Roman" w:cs="Times New Roman"/>
          <w:sz w:val="28"/>
          <w:szCs w:val="28"/>
          <w:lang w:val="uk-UA"/>
        </w:rPr>
        <w:t xml:space="preserve"> </w:t>
      </w:r>
      <w:r w:rsidRPr="00E071B5">
        <w:rPr>
          <w:rFonts w:ascii="Times New Roman" w:hAnsi="Times New Roman" w:cs="Times New Roman"/>
          <w:color w:val="000000"/>
          <w:sz w:val="28"/>
          <w:szCs w:val="28"/>
          <w:lang w:val="uk-UA"/>
        </w:rPr>
        <w:t>План роботи обговорюється педагогічною радою, затверджується спільно адміністрацією та радою закладу освіти.</w:t>
      </w:r>
    </w:p>
    <w:p w14:paraId="5FFD9D0C"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 Основним документом, що регулює освітній процес, є Освітня програма, що складається на основі типових освітніх програм, розроблених та затверджених Міністерством освіти і науки України, із конкретизацією варіативної частини. Освітня програма погоджується радою  закладу освіти і затверджується відділом освіти, молоді та спорту Хорольської міської ради Лубенського району Полтавської області.</w:t>
      </w:r>
    </w:p>
    <w:p w14:paraId="1F7EBFC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2.3. Відповідно до Освітньої програми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14:paraId="5C8F4C9E"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2.4. Заклад освіти здійснює освітній процес за денною формою навчання.</w:t>
      </w:r>
    </w:p>
    <w:p w14:paraId="007B2CC2"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Освітній процес у закладі освіти здійснюється за груповою, індивідуальною та дистанційною формами навчання. Бажаючим надається право створювати умови для прискореного закінчення закладу освіти та складання державної підсумкової атестації екстерном.</w:t>
      </w:r>
    </w:p>
    <w:p w14:paraId="1070BC6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Індивідуальне, дистанційне навчання та екстернат у закладі освіти організовується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14:paraId="4FF8C8E2"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Заклад освіти приймає рішення про створення класів з поглибленим вивченням предметів та інклюзивних класів для навчання дітей з особливими освітніми потребами, погоджене відділом освіти, молоді та спорту Хорольської міської ради.</w:t>
      </w:r>
    </w:p>
    <w:p w14:paraId="163F690C"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2.5. Зарахування, відрахування та переведення учнів до закладу</w:t>
      </w:r>
      <w:r w:rsidRPr="00E071B5">
        <w:rPr>
          <w:rStyle w:val="apple-converted-space"/>
          <w:rFonts w:ascii="Times New Roman" w:hAnsi="Times New Roman" w:cs="Times New Roman"/>
          <w:color w:val="000000"/>
          <w:sz w:val="28"/>
          <w:szCs w:val="28"/>
          <w:lang w:val="uk-UA"/>
        </w:rPr>
        <w:t xml:space="preserve"> освіти </w:t>
      </w:r>
      <w:r w:rsidRPr="00E071B5">
        <w:rPr>
          <w:rFonts w:ascii="Times New Roman" w:hAnsi="Times New Roman" w:cs="Times New Roman"/>
          <w:color w:val="000000"/>
          <w:sz w:val="28"/>
          <w:szCs w:val="28"/>
          <w:lang w:val="uk-UA"/>
        </w:rPr>
        <w:t>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затвердженим Міністерством освіти і науки України на підставі наказу керівника закладу освіти.</w:t>
      </w:r>
    </w:p>
    <w:p w14:paraId="19ADB28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2.6. У закладі освіти для здобувачів освіти за бажанням їх батьків або осіб, які їх замінюють, за наявності належної навчально-матеріальної бази, педагогічних працівників, обслуговуючого персоналу можуть створюватися групи подовженого дня. Зарахування до груп подовженого дня і відрахування дітей із них здійснюється наказом директора закладу освіти на підставі заяви батьків (осіб, які їх замінюють). Режим роботи груп подовженого дня затверджується директором закладу.</w:t>
      </w:r>
    </w:p>
    <w:p w14:paraId="37A77FC0"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2.7. Структура навчального року (тривалість навчальних занять, поділ на семестри, чверті та режим роботи) встановлюється закладом освіти у межах часу, передбаченого Освітньою програмою,</w:t>
      </w:r>
      <w:r w:rsidRPr="00E071B5">
        <w:rPr>
          <w:rStyle w:val="apple-converted-space"/>
          <w:rFonts w:ascii="Times New Roman" w:hAnsi="Times New Roman" w:cs="Times New Roman"/>
          <w:color w:val="000000"/>
          <w:sz w:val="28"/>
          <w:szCs w:val="28"/>
          <w:lang w:val="uk-UA"/>
        </w:rPr>
        <w:t xml:space="preserve"> </w:t>
      </w:r>
      <w:r w:rsidRPr="00E071B5">
        <w:rPr>
          <w:rFonts w:ascii="Times New Roman" w:hAnsi="Times New Roman" w:cs="Times New Roman"/>
          <w:color w:val="000000"/>
          <w:sz w:val="28"/>
          <w:szCs w:val="28"/>
          <w:lang w:val="uk-UA"/>
        </w:rPr>
        <w:t xml:space="preserve">за погодженням з відділом освіти, </w:t>
      </w:r>
      <w:r w:rsidRPr="00E071B5">
        <w:rPr>
          <w:rFonts w:ascii="Times New Roman" w:hAnsi="Times New Roman" w:cs="Times New Roman"/>
          <w:color w:val="000000"/>
          <w:sz w:val="28"/>
          <w:szCs w:val="28"/>
          <w:lang w:val="uk-UA"/>
        </w:rPr>
        <w:lastRenderedPageBreak/>
        <w:t>молоді та спорту Хорольської міської ради. Навчальний рік у закладі поділяється на семестри, починається 1 вересня і закінчується не пізніше 1 липня наступного року.</w:t>
      </w:r>
    </w:p>
    <w:p w14:paraId="2FDCA8E4"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2.8. Відволікання здобувачів освіти від навчальних занять на інші види діяльності забороняється (крім випадків, передбачених законодавством України).</w:t>
      </w:r>
    </w:p>
    <w:p w14:paraId="3F47F8E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2.9. Тривалість безперервної навчальної діяльності учнів (навчальних занять) не може перевищувати у 1 класі - 35 хв., 2-4-х класах – 40 хв., 5-9-х класах - 45 хв. Зміна тривалості уроків допускається за погодженням з відділом освіти, молоді та спорту Хорольської міської ради.</w:t>
      </w:r>
    </w:p>
    <w:p w14:paraId="4723EFE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2.10. Тривалість занять для вихованців  у  закладі дошкільної освіти  становить:</w:t>
      </w:r>
    </w:p>
    <w:p w14:paraId="48B88B00"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для дітей 3-4-х років – до 20 хвилин;</w:t>
      </w:r>
    </w:p>
    <w:p w14:paraId="6AB95D68"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для дітей 4-5-ти років – до 25 хвилин;</w:t>
      </w:r>
    </w:p>
    <w:p w14:paraId="644159E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для дітей 5-6-ти років – до 30 хвилин;</w:t>
      </w:r>
    </w:p>
    <w:p w14:paraId="3A22440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закладу освіти, первинною профспілковою організацією і затверджується директором. Тижневий режим роботи закладу освіти затверджується у розкладі навчальних занять. Крім різних форм обов’язкових навчальних занять, у закладі освіти можуть проводитися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14:paraId="4F980C2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2.12.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14:paraId="1717A8B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xml:space="preserve">2.13. У закладі освіти визначення рівня досягнень здобувачів освіти у навчанні здійснюється відповідно до діючої системи оцінювання навчальних досягнень учнів, визначених Міністерством освіти і науки України.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Навчання у випускних (9-х)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 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Результати навчальної діяльності за рік заносяться до особових справ учнів. У документі про освіту (свідоцтві досягнень, табелі успішності, свідоцтві про базову середню освіту) відображаються досягнення здобувачів освіти у навчанні за семестри, навчальний рік та державну підсумкову атестацію. У разі незгоди учасників освітнього процесу (здобувачів освіти, батьків здобувачів освіти) з рівнем навчальних досягнень з окремих </w:t>
      </w:r>
      <w:r w:rsidRPr="00E071B5">
        <w:rPr>
          <w:rFonts w:ascii="Times New Roman" w:hAnsi="Times New Roman" w:cs="Times New Roman"/>
          <w:color w:val="000000"/>
          <w:sz w:val="28"/>
          <w:szCs w:val="28"/>
          <w:lang w:val="uk-UA"/>
        </w:rPr>
        <w:lastRenderedPageBreak/>
        <w:t xml:space="preserve">предметів вони мають право звернутися до апеляційної комісії, яка створюється і діє на підставі наказу закладу освіти, законодавства України. Результати семестрового, річного, підсумкового оцінювання доводяться до відома здобувачів освіти класним керівником. </w:t>
      </w:r>
    </w:p>
    <w:p w14:paraId="01B10958" w14:textId="77777777" w:rsidR="0049404D" w:rsidRPr="00E071B5" w:rsidRDefault="0049404D" w:rsidP="00830298">
      <w:pPr>
        <w:spacing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2.14. Порядок переведення і випуск учнів закладу освіти 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Міністерства освіти і науки України.</w:t>
      </w:r>
    </w:p>
    <w:p w14:paraId="7FC02EA9" w14:textId="77777777" w:rsidR="0049404D" w:rsidRPr="00E071B5" w:rsidRDefault="0049404D" w:rsidP="00830298">
      <w:pPr>
        <w:spacing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2.15. Контроль за відповідністю освітнього рівня здобувачів освіти,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затвердженим Міністерством освіти і науки України.</w:t>
      </w:r>
    </w:p>
    <w:p w14:paraId="0ACB045C"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2.16. Після завершення навчання за освітньою програмою відповідного рівня базової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2972E450" w14:textId="77777777" w:rsidR="0049404D" w:rsidRPr="00E071B5" w:rsidRDefault="0049404D" w:rsidP="00830298">
      <w:pPr>
        <w:pStyle w:val="a9"/>
        <w:spacing w:after="0" w:line="240" w:lineRule="auto"/>
        <w:ind w:left="0"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свідоцтво про початкову освіту;</w:t>
      </w:r>
    </w:p>
    <w:p w14:paraId="37AD8EF4" w14:textId="77777777" w:rsidR="0049404D" w:rsidRPr="00E071B5" w:rsidRDefault="0049404D" w:rsidP="00830298">
      <w:pPr>
        <w:pStyle w:val="a9"/>
        <w:spacing w:after="0" w:line="240" w:lineRule="auto"/>
        <w:ind w:left="0"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свідоцтво про базову загальну середню освіту.</w:t>
      </w:r>
    </w:p>
    <w:p w14:paraId="185201D5" w14:textId="77777777" w:rsidR="0049404D" w:rsidRPr="00E071B5" w:rsidRDefault="0049404D" w:rsidP="00830298">
      <w:pPr>
        <w:spacing w:after="0" w:line="240" w:lineRule="auto"/>
        <w:ind w:firstLine="709"/>
        <w:jc w:val="both"/>
        <w:rPr>
          <w:rFonts w:ascii="Times New Roman" w:hAnsi="Times New Roman" w:cs="Times New Roman"/>
          <w:sz w:val="28"/>
          <w:szCs w:val="28"/>
          <w:lang w:val="uk-UA"/>
        </w:rPr>
      </w:pPr>
      <w:r w:rsidRPr="00E071B5">
        <w:rPr>
          <w:rFonts w:ascii="Times New Roman" w:hAnsi="Times New Roman" w:cs="Times New Roman"/>
          <w:color w:val="000000"/>
          <w:sz w:val="28"/>
          <w:szCs w:val="28"/>
          <w:lang w:val="uk-UA"/>
        </w:rPr>
        <w:t>У документах про освіту результати підсумкового оцінювання визначаються за системою оцінювання, визначеною законодавством.</w:t>
      </w:r>
    </w:p>
    <w:p w14:paraId="1D1CFE08"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xml:space="preserve">2.17. За успіхи у навчанні для здобувачів освіти встановлюються такі форми морального заохочення: Похвальний лист „За високі досягнення в навчанні“, сертифікат успіху для здобувачів освіти 1-4 класів, які досягли високого рівня усіх результатів навчання за підсумками навчального року або за індивідуальні досягнення ( певні обдарування з окремих видів навчальної діяльності), Грамота за індивідуальні досягнення (певні обдарування з окремих видів навчальної діяльності) для здобувачів освіти 5-9 класів, грамота, подяка, диплом закладу, грошова винагорода (за наявністю коштів) для нагородження учнів та класів за активну участь в житті школи ( акції, виставки, конкурси, змагання, олімпіади, турніри тощо). Порядок нагородження визначається відповідними Положеннями, затвердженими Міністерством освіти і науки України, Положенням про заохочення і відзначення здобувачів освіти Вишневої гімназії. </w:t>
      </w:r>
    </w:p>
    <w:p w14:paraId="7C4A2E7A"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2.18. Навчальний рік у дошкільному підрозділі починається 01 вересня і закінчується 31 травня наступного року.</w:t>
      </w:r>
    </w:p>
    <w:p w14:paraId="44E5F9A7"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2.19. З 01 червня до 31 серпня (оздоровчий період) у  закладі освіти проводиться оздоровлення дітей дошкільного віку.</w:t>
      </w:r>
    </w:p>
    <w:p w14:paraId="45A754E8"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2.20. Дошкільний підрозділ розрахований на 25 місць. Режим роботи дошкільних груп 8.00 – 17.00. Дошкільний підрозділ може мати одновікові і різновікові групи. У комплексі функціонують групи денного перебування дітей. Групи формуються наприкінці навчального року (квітень-травень).</w:t>
      </w:r>
    </w:p>
    <w:p w14:paraId="3F712EEF"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2.21. Наповнюваність груп дітьми відповідає чинним нормативним документам і може змінюватись відповідно до рішення місцевих органів влади.</w:t>
      </w:r>
    </w:p>
    <w:p w14:paraId="74225AD1"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lastRenderedPageBreak/>
        <w:t>2.22. За дитиною зберігається місце в дошкільному підрозділі у разі її хвороби, карантину, санаторного лікування, на час відпустки батьків або осіб, які їх замінюють, а також літній період.</w:t>
      </w:r>
    </w:p>
    <w:p w14:paraId="6502F584"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2.23. Відрахування дітей із дошкільного підрозділу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у дошкільному підрозділі.</w:t>
      </w:r>
    </w:p>
    <w:p w14:paraId="3D91B0E1" w14:textId="77777777" w:rsidR="0049404D" w:rsidRPr="00E071B5" w:rsidRDefault="0049404D" w:rsidP="00830298">
      <w:pPr>
        <w:spacing w:after="0" w:line="240" w:lineRule="auto"/>
        <w:ind w:firstLine="709"/>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2.24. Адміністрація  закладу освіти зобов’язана письмово повідомити батьків або осіб, які їх замінюють, про відрахування дитини не менше, як за 10 календарних днів.</w:t>
      </w:r>
    </w:p>
    <w:p w14:paraId="193B7F1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2.25. Виховання учнів у закладі освіти здійснюється під час проведення уроків, у процесі позаурочної та позашкільної роботи.</w:t>
      </w:r>
    </w:p>
    <w:p w14:paraId="1A8800B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2.26. Цілі виховного процесу в закладі визначаються на основі принципів, закладених у Конституції та законах України, інших нормативно-правових актах.</w:t>
      </w:r>
    </w:p>
    <w:p w14:paraId="6E8FE7A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2.27.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w:t>
      </w:r>
    </w:p>
    <w:p w14:paraId="21B80CC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2.28. Примусове залучення учнів закладу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14:paraId="2CCFE16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2.29. Дисципліна в закладі дотримується на основі взаємоповаги усіх учасників освітнього процесу, дотримання правил внутрішнього розпорядку та цього Статуту.</w:t>
      </w:r>
    </w:p>
    <w:p w14:paraId="3E07DAF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Застосування методів фізичного та психічного насильства до здобувачів освіти забороняється.</w:t>
      </w:r>
    </w:p>
    <w:p w14:paraId="4E68947E" w14:textId="77777777" w:rsidR="0049404D" w:rsidRPr="00E071B5" w:rsidRDefault="0049404D" w:rsidP="00830298">
      <w:pPr>
        <w:spacing w:after="0" w:line="240" w:lineRule="auto"/>
        <w:ind w:firstLine="709"/>
        <w:contextualSpacing/>
        <w:jc w:val="center"/>
        <w:rPr>
          <w:rFonts w:ascii="Times New Roman" w:hAnsi="Times New Roman" w:cs="Times New Roman"/>
          <w:b/>
          <w:bCs/>
          <w:color w:val="000000"/>
          <w:sz w:val="28"/>
          <w:szCs w:val="28"/>
          <w:lang w:val="uk-UA"/>
        </w:rPr>
      </w:pPr>
    </w:p>
    <w:p w14:paraId="1D15804A" w14:textId="77777777" w:rsidR="0049404D" w:rsidRPr="00E071B5" w:rsidRDefault="0049404D" w:rsidP="00830298">
      <w:pPr>
        <w:spacing w:after="0" w:line="240" w:lineRule="auto"/>
        <w:ind w:firstLine="709"/>
        <w:contextualSpacing/>
        <w:jc w:val="center"/>
        <w:rPr>
          <w:rFonts w:ascii="Times New Roman" w:hAnsi="Times New Roman" w:cs="Times New Roman"/>
          <w:bCs/>
          <w:color w:val="000000"/>
          <w:sz w:val="28"/>
          <w:szCs w:val="28"/>
          <w:lang w:val="uk-UA"/>
        </w:rPr>
      </w:pPr>
      <w:r w:rsidRPr="00E071B5">
        <w:rPr>
          <w:rFonts w:ascii="Times New Roman" w:hAnsi="Times New Roman" w:cs="Times New Roman"/>
          <w:bCs/>
          <w:color w:val="000000"/>
          <w:sz w:val="28"/>
          <w:szCs w:val="28"/>
          <w:lang w:val="uk-UA"/>
        </w:rPr>
        <w:t>ІІІ. УЧАСНИКИ ОСВІТНЬОГО ПРОЦЕСУ</w:t>
      </w:r>
    </w:p>
    <w:p w14:paraId="5CE75A8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 Учасниками освітнього процесу в закладі освіти є здобувачі освіти, педагогічні працівники, психолог, бібліотекар, інші спеціалісти закладу, керівники, батьки або особи, які їх замінюють.</w:t>
      </w:r>
    </w:p>
    <w:p w14:paraId="3289612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3.2. Статус,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актами законодавства України, цим Статутом, правилами внутрішнього розпорядку закладу освіти.  </w:t>
      </w:r>
    </w:p>
    <w:p w14:paraId="5B61337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3.3. Здобувачі освіти мають гарантоване державою право на:</w:t>
      </w:r>
    </w:p>
    <w:p w14:paraId="3B013B32"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доступність і безоплатність базової середньої освіти;</w:t>
      </w:r>
    </w:p>
    <w:p w14:paraId="3948BF8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вибір форми навчання, факультативів, спецкурсів, позакласних занять;</w:t>
      </w:r>
    </w:p>
    <w:p w14:paraId="36E7CFF8"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безпечні і нешкідливі умови навчання та виховання;</w:t>
      </w:r>
    </w:p>
    <w:p w14:paraId="76222C97"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користування навчально-виробничою, науковою, матеріально-технічною, культурно-спортивною, корекційно-відновною та лікувально-оздоровчою базою закладу освіти;</w:t>
      </w:r>
    </w:p>
    <w:p w14:paraId="1815925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участь в різних видах навчальної, науково-практичної діяльності, конференціях, олімпіадах, виставках, конкурсах тощо;</w:t>
      </w:r>
    </w:p>
    <w:p w14:paraId="0E9C0C9E"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lastRenderedPageBreak/>
        <w:t>отримання додаткових, у тому числі платних, навчальних послуг;</w:t>
      </w:r>
    </w:p>
    <w:p w14:paraId="139CCA4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перегляд результатів оцінювання навчальних досягнень з усіх предметів інваріантної та варіативної частини;</w:t>
      </w:r>
    </w:p>
    <w:p w14:paraId="010937E7"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участь у роботі органів громадського самоврядування закладу освіти;</w:t>
      </w:r>
    </w:p>
    <w:p w14:paraId="59B2432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участь у добровільних самодіяльних об’єднаннях, творчих студіях, клубах, гуртках, групах за інтересами тощо;</w:t>
      </w:r>
    </w:p>
    <w:p w14:paraId="26C8004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на доступ до інформації з усіх галузей знань;</w:t>
      </w:r>
    </w:p>
    <w:p w14:paraId="61BF441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повагу людської гідності, вільне вираження поглядів, переконань;</w:t>
      </w:r>
    </w:p>
    <w:p w14:paraId="01A3E4D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078F1F0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3.4. Здобувачі освіти закладу зобов'язані:</w:t>
      </w:r>
    </w:p>
    <w:p w14:paraId="18A6A40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14:paraId="4BEFFE1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підвищувати свій загальний культурний рівень;</w:t>
      </w:r>
    </w:p>
    <w:p w14:paraId="50F2BFFC"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брати участь у пошуковій та науковій діяльності, передбаченій навчальними програмами та навчальним планом закладу, цим Статутом;</w:t>
      </w:r>
    </w:p>
    <w:p w14:paraId="0BBBF4A0"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дотримуватися вимог законодавства України, моральних, етичних норм, поважати честь і гідність інших учнів та працівників;</w:t>
      </w:r>
    </w:p>
    <w:p w14:paraId="44A45BF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виконувати вимоги педагогічних та інших працівників закладу відповідно до цього Статуту та правил внутрішнього розпорядку закладу освіти;</w:t>
      </w:r>
    </w:p>
    <w:p w14:paraId="706800C4" w14:textId="77777777" w:rsidR="0049404D" w:rsidRPr="00E071B5" w:rsidRDefault="0049404D" w:rsidP="00830298">
      <w:pPr>
        <w:tabs>
          <w:tab w:val="left" w:pos="8655"/>
        </w:tabs>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брати участь у різних видах трудової діяльності;</w:t>
      </w:r>
    </w:p>
    <w:p w14:paraId="60F265B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дбайливо ставитися до державного, громадського і особистого майна, майна інших учасників освітнього процесу;</w:t>
      </w:r>
    </w:p>
    <w:p w14:paraId="4E345FA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дотримуватися вимог цього Статуту, правил внутрішнього розпорядку закладу, правил для здобувачів освіти;</w:t>
      </w:r>
    </w:p>
    <w:p w14:paraId="4A46DC37"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дотримуватися правил особистої гігієни;</w:t>
      </w:r>
    </w:p>
    <w:p w14:paraId="1B7B138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брати посильну участь у різних видах трудової діяльності, що не заборонені чинним законодавством. </w:t>
      </w:r>
    </w:p>
    <w:p w14:paraId="5BAA05C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3.5. Здобувачі освіти залучаються до самообслуговування, різних видів суспільно-корисної праці відповідно до цього Статуту і правил внутрішнього розпорядку з урахуванням віку, статі, фізичних можливостей.</w:t>
      </w:r>
    </w:p>
    <w:p w14:paraId="24AD73CC"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закону.</w:t>
      </w:r>
    </w:p>
    <w:p w14:paraId="2D40294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3.7. 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w:t>
      </w:r>
    </w:p>
    <w:p w14:paraId="117C96A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xml:space="preserve">3.8. До педагогічної діяльності у закладі освіти не допускаються особи, яким вона заборонена за медичними показаннями, за </w:t>
      </w:r>
      <w:proofErr w:type="spellStart"/>
      <w:r w:rsidRPr="00E071B5">
        <w:rPr>
          <w:rFonts w:ascii="Times New Roman" w:hAnsi="Times New Roman" w:cs="Times New Roman"/>
          <w:color w:val="000000"/>
          <w:sz w:val="28"/>
          <w:szCs w:val="28"/>
          <w:lang w:val="uk-UA"/>
        </w:rPr>
        <w:t>вироком</w:t>
      </w:r>
      <w:proofErr w:type="spellEnd"/>
      <w:r w:rsidRPr="00E071B5">
        <w:rPr>
          <w:rFonts w:ascii="Times New Roman" w:hAnsi="Times New Roman" w:cs="Times New Roman"/>
          <w:color w:val="000000"/>
          <w:sz w:val="28"/>
          <w:szCs w:val="28"/>
          <w:lang w:val="uk-UA"/>
        </w:rPr>
        <w:t xml:space="preserve"> суду. Перелік медичних протипоказань щодо провадження педагогічної діяльності встановлюється законодавством.</w:t>
      </w:r>
    </w:p>
    <w:p w14:paraId="73AB98C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xml:space="preserve">3.9. Призначення на посаду, звільнення з посади педагогічних та інших працівників й інші трудові відносини регулюються законодавством України </w:t>
      </w:r>
      <w:r w:rsidRPr="00E071B5">
        <w:rPr>
          <w:rFonts w:ascii="Times New Roman" w:hAnsi="Times New Roman" w:cs="Times New Roman"/>
          <w:color w:val="000000"/>
          <w:sz w:val="28"/>
          <w:szCs w:val="28"/>
          <w:lang w:val="uk-UA"/>
        </w:rPr>
        <w:lastRenderedPageBreak/>
        <w:t>про працю, Законом України „Про повну загальну середню освіту“ та іншими законодавчими актами.</w:t>
      </w:r>
    </w:p>
    <w:p w14:paraId="1910A83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3.10. Обсяг педагогічного навантаження вчителів визначається відповідно до законодавства</w:t>
      </w:r>
      <w:r w:rsidRPr="00E071B5">
        <w:rPr>
          <w:rStyle w:val="apple-converted-space"/>
          <w:rFonts w:ascii="Times New Roman" w:hAnsi="Times New Roman" w:cs="Times New Roman"/>
          <w:color w:val="000000"/>
          <w:sz w:val="28"/>
          <w:szCs w:val="28"/>
          <w:lang w:val="uk-UA"/>
        </w:rPr>
        <w:t xml:space="preserve"> </w:t>
      </w:r>
      <w:r w:rsidRPr="00E071B5">
        <w:rPr>
          <w:rFonts w:ascii="Times New Roman" w:hAnsi="Times New Roman" w:cs="Times New Roman"/>
          <w:color w:val="000000"/>
          <w:sz w:val="28"/>
          <w:szCs w:val="28"/>
          <w:lang w:val="uk-UA"/>
        </w:rPr>
        <w:t>України</w:t>
      </w:r>
      <w:r w:rsidRPr="00E071B5">
        <w:rPr>
          <w:rStyle w:val="apple-converted-space"/>
          <w:rFonts w:ascii="Times New Roman" w:hAnsi="Times New Roman" w:cs="Times New Roman"/>
          <w:color w:val="000000"/>
          <w:sz w:val="28"/>
          <w:szCs w:val="28"/>
          <w:lang w:val="uk-UA"/>
        </w:rPr>
        <w:t xml:space="preserve"> </w:t>
      </w:r>
      <w:r w:rsidRPr="00E071B5">
        <w:rPr>
          <w:rFonts w:ascii="Times New Roman" w:hAnsi="Times New Roman" w:cs="Times New Roman"/>
          <w:color w:val="000000"/>
          <w:sz w:val="28"/>
          <w:szCs w:val="28"/>
          <w:lang w:val="uk-UA"/>
        </w:rPr>
        <w:t>директором і затверджується відділом освіти, молоді та спорту міської ради. Обсяг педагогічного навантаження може бути менше тарифної ставки (посадового окладу) лише за письмовою згодою педагогічного працівника.</w:t>
      </w:r>
    </w:p>
    <w:p w14:paraId="2F11258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3.11. Педагогічні працівники мають право:</w:t>
      </w:r>
    </w:p>
    <w:p w14:paraId="3FDABCE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самостійно обирати форми, методи, способи навчальної роботи, не шкідливі для здоров'я учнів;</w:t>
      </w:r>
    </w:p>
    <w:p w14:paraId="458E07F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брати участь у роботі професійних спільнот, нарад, зборів закладу та інших органів самоврядування закладу освіти, в заходах, пов'язаних з організацією освітньої роботи;</w:t>
      </w:r>
    </w:p>
    <w:p w14:paraId="74D3857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обирати форми та здійснювати підвищення своєї кваліфікації;</w:t>
      </w:r>
    </w:p>
    <w:p w14:paraId="71B3E2B2"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навчатися у закладах вищої освіти і закладах системи підготовки та підвищення кваліфікації педагогічних працівників;</w:t>
      </w:r>
    </w:p>
    <w:p w14:paraId="1D0CB6FC"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проходити атестацію для здобуття відповідної кваліфікаційної категорії та отримувати її в разі успішного проходження атестації;</w:t>
      </w:r>
    </w:p>
    <w:p w14:paraId="0BD49FD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проводити в установленому порядку науково-дослідну, експериментальну, пошукову роботу;</w:t>
      </w:r>
    </w:p>
    <w:p w14:paraId="7703C63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на соціальне і матеріальне забезпечення відповідно до законодавства України;</w:t>
      </w:r>
    </w:p>
    <w:p w14:paraId="66D88CD7"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об’єднуватися у професійні спілки та бути членами інших об’єднань громадян, діяльність яких не заборонена законодавством України.</w:t>
      </w:r>
    </w:p>
    <w:p w14:paraId="1C9FF1FE"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3.12. Педагогічні працівники закладу зобов'язані:</w:t>
      </w:r>
    </w:p>
    <w:p w14:paraId="3F13679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14:paraId="667A5FF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контролювати рівень навчальних досягнень учнів;</w:t>
      </w:r>
    </w:p>
    <w:p w14:paraId="7FC0DC4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всіх учасників освітнього процесу;</w:t>
      </w:r>
    </w:p>
    <w:p w14:paraId="24CF5D32"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сприяти розвитку інтересів, нахилів та здібностей дітей, а також збереженню їх здоров'я;</w:t>
      </w:r>
    </w:p>
    <w:p w14:paraId="4237131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виховувати повагу до державної символіки, принципів загальнолюдської моралі;</w:t>
      </w:r>
    </w:p>
    <w:p w14:paraId="55E34D17"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виконувати Статут закладу освіти, правила внутрішнього розпорядку, умови трудового договору (контракту);</w:t>
      </w:r>
    </w:p>
    <w:p w14:paraId="0C114400"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брати участь у роботі педагогічної ради;</w:t>
      </w:r>
    </w:p>
    <w:p w14:paraId="0D6A62E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14:paraId="45612CE2"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lastRenderedPageBreak/>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14:paraId="3C03A25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дотримуватися педагогічної етики, моралі, поважати особисту гідність учнів та їх батьків;</w:t>
      </w:r>
    </w:p>
    <w:p w14:paraId="7277749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постійно підвищувати свій професійний рівень, педагогічну майстерність, рівень загальної і політичної культури;</w:t>
      </w:r>
    </w:p>
    <w:p w14:paraId="6BC18DC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xml:space="preserve">виконувати накази і розпорядження керівника, органів управління </w:t>
      </w:r>
      <w:proofErr w:type="spellStart"/>
      <w:r w:rsidRPr="00E071B5">
        <w:rPr>
          <w:rFonts w:ascii="Times New Roman" w:hAnsi="Times New Roman" w:cs="Times New Roman"/>
          <w:color w:val="000000"/>
          <w:sz w:val="28"/>
          <w:szCs w:val="28"/>
          <w:lang w:val="uk-UA"/>
        </w:rPr>
        <w:t>освтою</w:t>
      </w:r>
      <w:proofErr w:type="spellEnd"/>
      <w:r w:rsidRPr="00E071B5">
        <w:rPr>
          <w:rFonts w:ascii="Times New Roman" w:hAnsi="Times New Roman" w:cs="Times New Roman"/>
          <w:color w:val="000000"/>
          <w:sz w:val="28"/>
          <w:szCs w:val="28"/>
          <w:lang w:val="uk-UA"/>
        </w:rPr>
        <w:t>;</w:t>
      </w:r>
    </w:p>
    <w:p w14:paraId="7B6967CE"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вести відповідну документацію.</w:t>
      </w:r>
    </w:p>
    <w:p w14:paraId="15C0398F" w14:textId="77777777" w:rsidR="0049404D" w:rsidRPr="00E071B5" w:rsidRDefault="0049404D" w:rsidP="00830298">
      <w:pPr>
        <w:pStyle w:val="15735"/>
        <w:widowControl w:val="0"/>
        <w:shd w:val="clear" w:color="auto" w:fill="FFFFFF"/>
        <w:tabs>
          <w:tab w:val="left" w:pos="709"/>
          <w:tab w:val="left" w:pos="5245"/>
        </w:tabs>
        <w:spacing w:before="0" w:beforeAutospacing="0" w:after="0" w:afterAutospacing="0"/>
        <w:ind w:firstLine="709"/>
        <w:jc w:val="both"/>
        <w:rPr>
          <w:sz w:val="28"/>
          <w:szCs w:val="28"/>
        </w:rPr>
      </w:pPr>
      <w:r w:rsidRPr="00E071B5">
        <w:rPr>
          <w:color w:val="000000"/>
          <w:sz w:val="28"/>
          <w:szCs w:val="28"/>
        </w:rPr>
        <w:t>3.13. Педагогічні працівники закладу освіти підлягають атестації відповідно до порядку, встановленого Міністерством освіти і науки України.</w:t>
      </w:r>
    </w:p>
    <w:p w14:paraId="0A6CCFD6" w14:textId="77777777" w:rsidR="0049404D" w:rsidRPr="00E071B5" w:rsidRDefault="0049404D" w:rsidP="00830298">
      <w:pPr>
        <w:widowControl w:val="0"/>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B6DF0A7" w14:textId="77777777" w:rsidR="0049404D" w:rsidRPr="00E071B5" w:rsidRDefault="0049404D" w:rsidP="00830298">
      <w:pPr>
        <w:widowControl w:val="0"/>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13B5FB1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3.14. Педагогічні працівники, які систематично порушують Статут, правила внутрішнього трудового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законодавства України.</w:t>
      </w:r>
    </w:p>
    <w:p w14:paraId="476E01E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3.15. Права і обов'язки інших працівників та допоміжного персоналу регулюються трудовим законодавством, Статутом та Правилами внутрішнього трудового розпорядку закладу.</w:t>
      </w:r>
    </w:p>
    <w:p w14:paraId="624B303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3.16. Батьки здобувачів освіти та особи, які їх замінюють, мають право:</w:t>
      </w:r>
    </w:p>
    <w:p w14:paraId="7985842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обирати форми навчання і виховання дітей;</w:t>
      </w:r>
    </w:p>
    <w:p w14:paraId="122B7B4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14:paraId="2925F631"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звертатися до органів управління освітою, керівника закладу освіти і органів громадського самоврядування з питань організації освітньої діяльності;</w:t>
      </w:r>
    </w:p>
    <w:p w14:paraId="306278A3"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приймати рішення про участь дитини в науковій, спортивній, трудовій, пошуковій та інноваційній діяльності закладу освіти;</w:t>
      </w:r>
    </w:p>
    <w:p w14:paraId="4CBADFF4"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брати участь у заходах, спрямованих на поліпшення організації освітнього процесу та зміцнення матеріально-технічної бази закладу освіти;</w:t>
      </w:r>
    </w:p>
    <w:p w14:paraId="382E6C3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на захист законних інтересів дітей в органах громадського самоврядування закладу та у відповідних державних, судових органах.</w:t>
      </w:r>
    </w:p>
    <w:p w14:paraId="67F9FB8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3.17. Батьки та особи, які їх замінюють, є відповідальними за здобуття дітьми повної загальної середньої освіти, їх виховання і зобов'язані:</w:t>
      </w:r>
    </w:p>
    <w:p w14:paraId="7C34494E"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створювати умови для здобуття дитиною повної загальної середньої освіти за будь-якою формою навчання;</w:t>
      </w:r>
    </w:p>
    <w:p w14:paraId="7CED238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забезпечувати дотримання дітьми вимог Статуту закладу освіти;</w:t>
      </w:r>
    </w:p>
    <w:p w14:paraId="3079DFEB"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поважати честь і гідність дитини та працівників закладу освіти;</w:t>
      </w:r>
    </w:p>
    <w:p w14:paraId="4E901269"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lastRenderedPageBreak/>
        <w:t>постійно дбати про фізичне здоров'я, психічний стан дітей, створювати належні умови для розвитку їх природних здібностей;</w:t>
      </w:r>
    </w:p>
    <w:p w14:paraId="081F306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2F905BE6"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виховувати у дітей повагу до законів, прав, основних свобод людини.</w:t>
      </w:r>
    </w:p>
    <w:p w14:paraId="50224BCA"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3.18. У разі невиконання батьками і особами, які їх замінюють, обов’язків, передбачених законодавством України, заклад освіти може порушити клопотання про відповідальність таких осіб, у тому числі позбавлення їх батьківських прав.</w:t>
      </w:r>
    </w:p>
    <w:p w14:paraId="4EC257E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3.19. Представники громадськості мають право:</w:t>
      </w:r>
    </w:p>
    <w:p w14:paraId="10B40D3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обирати і бути обраними до органів громадського самоврядування в закладі освіти;</w:t>
      </w:r>
    </w:p>
    <w:p w14:paraId="666CDDCF"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керувати учнівськими об’єднаннями за інтересами і гуртками, секціями;</w:t>
      </w:r>
    </w:p>
    <w:p w14:paraId="798649AE"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сприяти покращенню матеріально-технічної бази, фінансовому забезпеченню закладу освіти;</w:t>
      </w:r>
    </w:p>
    <w:p w14:paraId="2FC57F3D"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проводити консультації для педагогічних працівників;</w:t>
      </w:r>
    </w:p>
    <w:p w14:paraId="46AF17B5" w14:textId="77777777" w:rsidR="0049404D" w:rsidRPr="00E071B5"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брати участь в організації освітнього процесу.</w:t>
      </w:r>
    </w:p>
    <w:p w14:paraId="55972B6E" w14:textId="7485DEE7" w:rsidR="0049404D" w:rsidRPr="00830298" w:rsidRDefault="0049404D" w:rsidP="00830298">
      <w:pPr>
        <w:spacing w:after="0" w:line="240" w:lineRule="auto"/>
        <w:ind w:firstLine="709"/>
        <w:contextualSpacing/>
        <w:jc w:val="both"/>
        <w:rPr>
          <w:rFonts w:ascii="Times New Roman" w:hAnsi="Times New Roman" w:cs="Times New Roman"/>
          <w:color w:val="000000"/>
          <w:sz w:val="28"/>
          <w:szCs w:val="28"/>
          <w:lang w:val="uk-UA"/>
        </w:rPr>
      </w:pPr>
      <w:r w:rsidRPr="00E071B5">
        <w:rPr>
          <w:rFonts w:ascii="Times New Roman" w:hAnsi="Times New Roman" w:cs="Times New Roman"/>
          <w:color w:val="000000"/>
          <w:sz w:val="28"/>
          <w:szCs w:val="28"/>
          <w:lang w:val="uk-UA"/>
        </w:rPr>
        <w:t xml:space="preserve">3.20. Представники громадськості зобов’язані: 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w:t>
      </w:r>
      <w:proofErr w:type="spellStart"/>
      <w:r w:rsidRPr="00E071B5">
        <w:rPr>
          <w:rFonts w:ascii="Times New Roman" w:hAnsi="Times New Roman" w:cs="Times New Roman"/>
          <w:color w:val="000000"/>
          <w:sz w:val="28"/>
          <w:szCs w:val="28"/>
          <w:lang w:val="uk-UA"/>
        </w:rPr>
        <w:t>булінгу</w:t>
      </w:r>
      <w:proofErr w:type="spellEnd"/>
      <w:r w:rsidRPr="00E071B5">
        <w:rPr>
          <w:rFonts w:ascii="Times New Roman" w:hAnsi="Times New Roman" w:cs="Times New Roman"/>
          <w:color w:val="000000"/>
          <w:sz w:val="28"/>
          <w:szCs w:val="28"/>
          <w:lang w:val="uk-UA"/>
        </w:rPr>
        <w:t xml:space="preserve">, </w:t>
      </w:r>
      <w:proofErr w:type="spellStart"/>
      <w:r w:rsidRPr="00E071B5">
        <w:rPr>
          <w:rFonts w:ascii="Times New Roman" w:hAnsi="Times New Roman" w:cs="Times New Roman"/>
          <w:color w:val="000000"/>
          <w:sz w:val="28"/>
          <w:szCs w:val="28"/>
          <w:lang w:val="uk-UA"/>
        </w:rPr>
        <w:t>мобінгу</w:t>
      </w:r>
      <w:proofErr w:type="spellEnd"/>
      <w:r w:rsidRPr="00E071B5">
        <w:rPr>
          <w:rFonts w:ascii="Times New Roman" w:hAnsi="Times New Roman" w:cs="Times New Roman"/>
          <w:color w:val="000000"/>
          <w:sz w:val="28"/>
          <w:szCs w:val="28"/>
          <w:lang w:val="uk-UA"/>
        </w:rPr>
        <w:t>, пропагувати здоровий спосіб життя, шкідливість вживання алкоголю, наркотиків, тютюну, дотримуватись етики поведінки та моралі.</w:t>
      </w:r>
    </w:p>
    <w:p w14:paraId="236A0776" w14:textId="77777777" w:rsidR="0049404D" w:rsidRPr="00E071B5" w:rsidRDefault="0049404D" w:rsidP="00830298">
      <w:pPr>
        <w:pStyle w:val="3"/>
        <w:spacing w:after="0"/>
        <w:contextualSpacing/>
        <w:rPr>
          <w:rFonts w:ascii="Times New Roman" w:hAnsi="Times New Roman"/>
          <w:b/>
          <w:bCs/>
          <w:color w:val="000000"/>
          <w:sz w:val="28"/>
          <w:szCs w:val="28"/>
        </w:rPr>
      </w:pPr>
    </w:p>
    <w:p w14:paraId="35ACEDF1" w14:textId="77777777" w:rsidR="0049404D" w:rsidRPr="00E071B5" w:rsidRDefault="0049404D" w:rsidP="00830298">
      <w:pPr>
        <w:pStyle w:val="3"/>
        <w:spacing w:after="0"/>
        <w:ind w:firstLine="709"/>
        <w:contextualSpacing/>
        <w:jc w:val="center"/>
        <w:rPr>
          <w:rFonts w:ascii="Times New Roman" w:hAnsi="Times New Roman"/>
          <w:bCs/>
          <w:color w:val="000000"/>
          <w:sz w:val="28"/>
          <w:szCs w:val="28"/>
        </w:rPr>
      </w:pPr>
      <w:r w:rsidRPr="00E071B5">
        <w:rPr>
          <w:rFonts w:ascii="Times New Roman" w:hAnsi="Times New Roman"/>
          <w:bCs/>
          <w:color w:val="000000"/>
          <w:sz w:val="28"/>
          <w:szCs w:val="28"/>
        </w:rPr>
        <w:t>ІV. УПРАВЛІННЯ  ЗАКЛАДОМ ОСВІТИ</w:t>
      </w:r>
    </w:p>
    <w:p w14:paraId="4631199B" w14:textId="77777777" w:rsidR="0049404D" w:rsidRPr="00E071B5" w:rsidRDefault="0049404D" w:rsidP="00830298">
      <w:pPr>
        <w:pStyle w:val="af"/>
        <w:ind w:firstLine="709"/>
        <w:jc w:val="both"/>
        <w:rPr>
          <w:rFonts w:ascii="Times New Roman" w:eastAsia="MS Mincho" w:hAnsi="Times New Roman" w:cs="Times New Roman"/>
          <w:sz w:val="28"/>
          <w:szCs w:val="28"/>
        </w:rPr>
      </w:pPr>
      <w:r w:rsidRPr="00E071B5">
        <w:rPr>
          <w:rFonts w:ascii="Times New Roman" w:eastAsia="MS Mincho" w:hAnsi="Times New Roman" w:cs="Times New Roman"/>
          <w:sz w:val="28"/>
          <w:szCs w:val="28"/>
        </w:rPr>
        <w:t>4.1. У своїй діяльності Вишнева гімназія та структурний підрозділ дошкільної освіти підпорядковані Хорольській міській раді та відділу освіти, молоді та спорту Хорольської міської ради.</w:t>
      </w:r>
    </w:p>
    <w:p w14:paraId="64B02E17" w14:textId="77777777" w:rsidR="0049404D" w:rsidRPr="00E071B5" w:rsidRDefault="0049404D" w:rsidP="00830298">
      <w:pPr>
        <w:pStyle w:val="rvps2"/>
        <w:shd w:val="clear" w:color="auto" w:fill="FFFFFF"/>
        <w:spacing w:before="0" w:beforeAutospacing="0" w:after="0" w:afterAutospacing="0"/>
        <w:ind w:firstLine="709"/>
        <w:jc w:val="both"/>
        <w:rPr>
          <w:sz w:val="28"/>
          <w:szCs w:val="28"/>
          <w:lang w:val="uk-UA" w:eastAsia="uk-UA"/>
        </w:rPr>
      </w:pPr>
      <w:r w:rsidRPr="00E071B5">
        <w:rPr>
          <w:rFonts w:eastAsia="MS Mincho"/>
          <w:sz w:val="28"/>
          <w:szCs w:val="28"/>
          <w:lang w:val="uk-UA"/>
        </w:rPr>
        <w:t xml:space="preserve">4.2. Безпосереднє загальне керівництво гімназією здійснює директор. </w:t>
      </w:r>
      <w:r w:rsidRPr="00E071B5">
        <w:rPr>
          <w:sz w:val="28"/>
          <w:szCs w:val="28"/>
          <w:lang w:val="uk-UA" w:eastAsia="uk-UA"/>
        </w:rPr>
        <w:t>Керівником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цього Статуту.</w:t>
      </w:r>
      <w:bookmarkStart w:id="0" w:name="n542"/>
      <w:bookmarkEnd w:id="0"/>
      <w:r w:rsidRPr="00E071B5">
        <w:rPr>
          <w:sz w:val="28"/>
          <w:szCs w:val="28"/>
          <w:lang w:val="uk-UA" w:eastAsia="uk-UA"/>
        </w:rPr>
        <w:t xml:space="preserve"> Повноваження керівника закладу загальної середньої освіти визначаються законодавством та установчими документами закладу освіти.</w:t>
      </w:r>
    </w:p>
    <w:p w14:paraId="55E51FF1" w14:textId="77777777" w:rsidR="0049404D" w:rsidRPr="00E071B5" w:rsidRDefault="0049404D" w:rsidP="00830298">
      <w:pPr>
        <w:pStyle w:val="rvps2"/>
        <w:shd w:val="clear" w:color="auto" w:fill="FFFFFF"/>
        <w:spacing w:before="0" w:beforeAutospacing="0" w:after="0" w:afterAutospacing="0"/>
        <w:ind w:firstLine="709"/>
        <w:jc w:val="both"/>
        <w:rPr>
          <w:sz w:val="28"/>
          <w:szCs w:val="28"/>
          <w:lang w:val="uk-UA" w:eastAsia="uk-UA"/>
        </w:rPr>
      </w:pPr>
      <w:r w:rsidRPr="00E071B5">
        <w:rPr>
          <w:rFonts w:eastAsia="MS Mincho"/>
          <w:sz w:val="28"/>
          <w:szCs w:val="28"/>
          <w:lang w:val="uk-UA"/>
        </w:rPr>
        <w:t xml:space="preserve">4.3. </w:t>
      </w:r>
      <w:r w:rsidRPr="00E071B5">
        <w:rPr>
          <w:sz w:val="28"/>
          <w:szCs w:val="28"/>
          <w:lang w:val="uk-UA" w:eastAsia="uk-UA"/>
        </w:rPr>
        <w:t>Директор гімназії має право:</w:t>
      </w:r>
    </w:p>
    <w:p w14:paraId="5207367E" w14:textId="77777777" w:rsidR="0049404D" w:rsidRPr="00E071B5" w:rsidRDefault="0049404D" w:rsidP="00830298">
      <w:pPr>
        <w:pStyle w:val="rvps2"/>
        <w:numPr>
          <w:ilvl w:val="2"/>
          <w:numId w:val="1"/>
        </w:numPr>
        <w:shd w:val="clear" w:color="auto" w:fill="FFFFFF"/>
        <w:spacing w:before="0" w:beforeAutospacing="0" w:after="0" w:afterAutospacing="0"/>
        <w:ind w:left="0" w:firstLine="709"/>
        <w:jc w:val="both"/>
        <w:rPr>
          <w:sz w:val="28"/>
          <w:szCs w:val="28"/>
          <w:lang w:val="uk-UA"/>
        </w:rPr>
      </w:pPr>
      <w:r w:rsidRPr="00E071B5">
        <w:rPr>
          <w:sz w:val="28"/>
          <w:szCs w:val="28"/>
          <w:lang w:val="uk-UA"/>
        </w:rPr>
        <w:t>Діяти від імені закладу без довіреності та представляти заклад у відносинах з іншими особами;</w:t>
      </w:r>
    </w:p>
    <w:p w14:paraId="79C266B9" w14:textId="77777777" w:rsidR="0049404D" w:rsidRPr="00E071B5" w:rsidRDefault="0049404D" w:rsidP="00830298">
      <w:pPr>
        <w:pStyle w:val="rvps2"/>
        <w:numPr>
          <w:ilvl w:val="2"/>
          <w:numId w:val="1"/>
        </w:numPr>
        <w:shd w:val="clear" w:color="auto" w:fill="FFFFFF"/>
        <w:spacing w:before="0" w:beforeAutospacing="0" w:after="0" w:afterAutospacing="0"/>
        <w:ind w:left="0" w:firstLine="709"/>
        <w:jc w:val="both"/>
        <w:rPr>
          <w:sz w:val="28"/>
          <w:szCs w:val="28"/>
          <w:lang w:val="uk-UA"/>
        </w:rPr>
      </w:pPr>
      <w:r w:rsidRPr="00E071B5">
        <w:rPr>
          <w:sz w:val="28"/>
          <w:szCs w:val="28"/>
          <w:lang w:val="uk-UA"/>
        </w:rPr>
        <w:t>Підписувати документи з питань освітньої та іншої діяльності закладу;</w:t>
      </w:r>
    </w:p>
    <w:p w14:paraId="31EBB713" w14:textId="77777777" w:rsidR="0049404D" w:rsidRPr="00E071B5" w:rsidRDefault="0049404D" w:rsidP="00830298">
      <w:pPr>
        <w:pStyle w:val="rvps2"/>
        <w:numPr>
          <w:ilvl w:val="2"/>
          <w:numId w:val="1"/>
        </w:numPr>
        <w:shd w:val="clear" w:color="auto" w:fill="FFFFFF"/>
        <w:spacing w:before="0" w:beforeAutospacing="0" w:after="0" w:afterAutospacing="0"/>
        <w:ind w:left="0" w:firstLine="709"/>
        <w:jc w:val="both"/>
        <w:rPr>
          <w:sz w:val="28"/>
          <w:szCs w:val="28"/>
          <w:lang w:val="uk-UA"/>
        </w:rPr>
      </w:pPr>
      <w:r w:rsidRPr="00E071B5">
        <w:rPr>
          <w:sz w:val="28"/>
          <w:szCs w:val="28"/>
          <w:lang w:val="uk-UA"/>
        </w:rPr>
        <w:t>Затверджувати Положення про структурний підрозділ.</w:t>
      </w:r>
    </w:p>
    <w:p w14:paraId="3ADB3516" w14:textId="77777777" w:rsidR="0049404D" w:rsidRPr="00E071B5" w:rsidRDefault="0049404D" w:rsidP="00830298">
      <w:pPr>
        <w:pStyle w:val="rvps2"/>
        <w:numPr>
          <w:ilvl w:val="2"/>
          <w:numId w:val="1"/>
        </w:numPr>
        <w:shd w:val="clear" w:color="auto" w:fill="FFFFFF"/>
        <w:spacing w:before="0" w:beforeAutospacing="0" w:after="0" w:afterAutospacing="0"/>
        <w:ind w:left="0" w:firstLine="709"/>
        <w:jc w:val="both"/>
        <w:rPr>
          <w:sz w:val="28"/>
          <w:szCs w:val="28"/>
          <w:lang w:val="uk-UA"/>
        </w:rPr>
      </w:pPr>
      <w:r w:rsidRPr="00E071B5">
        <w:rPr>
          <w:sz w:val="28"/>
          <w:szCs w:val="28"/>
          <w:lang w:val="uk-UA"/>
        </w:rPr>
        <w:lastRenderedPageBreak/>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06905706" w14:textId="77777777" w:rsidR="0049404D" w:rsidRPr="00E071B5" w:rsidRDefault="0049404D" w:rsidP="00830298">
      <w:pPr>
        <w:pStyle w:val="rvps2"/>
        <w:numPr>
          <w:ilvl w:val="2"/>
          <w:numId w:val="1"/>
        </w:numPr>
        <w:shd w:val="clear" w:color="auto" w:fill="FFFFFF"/>
        <w:spacing w:before="0" w:beforeAutospacing="0" w:after="0" w:afterAutospacing="0"/>
        <w:ind w:left="0" w:firstLine="709"/>
        <w:jc w:val="both"/>
        <w:rPr>
          <w:sz w:val="28"/>
          <w:szCs w:val="28"/>
          <w:lang w:val="uk-UA"/>
        </w:rPr>
      </w:pPr>
      <w:r w:rsidRPr="00E071B5">
        <w:rPr>
          <w:sz w:val="28"/>
          <w:szCs w:val="28"/>
          <w:lang w:val="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6A674656" w14:textId="77777777" w:rsidR="0049404D" w:rsidRPr="00E071B5" w:rsidRDefault="0049404D" w:rsidP="00830298">
      <w:pPr>
        <w:pStyle w:val="rvps2"/>
        <w:numPr>
          <w:ilvl w:val="2"/>
          <w:numId w:val="2"/>
        </w:numPr>
        <w:shd w:val="clear" w:color="auto" w:fill="FFFFFF"/>
        <w:spacing w:before="0" w:beforeAutospacing="0" w:after="0" w:afterAutospacing="0"/>
        <w:ind w:left="0" w:firstLine="709"/>
        <w:jc w:val="both"/>
        <w:rPr>
          <w:sz w:val="28"/>
          <w:szCs w:val="28"/>
          <w:lang w:val="uk-UA"/>
        </w:rPr>
      </w:pPr>
      <w:r w:rsidRPr="00E071B5">
        <w:rPr>
          <w:sz w:val="28"/>
          <w:szCs w:val="28"/>
          <w:lang w:val="uk-UA"/>
        </w:rPr>
        <w:t>Визначати режим роботи закладу;</w:t>
      </w:r>
    </w:p>
    <w:p w14:paraId="1702442F" w14:textId="77777777" w:rsidR="0049404D" w:rsidRPr="00E071B5" w:rsidRDefault="0049404D" w:rsidP="00830298">
      <w:pPr>
        <w:pStyle w:val="rvps2"/>
        <w:numPr>
          <w:ilvl w:val="2"/>
          <w:numId w:val="2"/>
        </w:numPr>
        <w:shd w:val="clear" w:color="auto" w:fill="FFFFFF"/>
        <w:spacing w:before="0" w:beforeAutospacing="0" w:after="0" w:afterAutospacing="0"/>
        <w:ind w:left="0" w:firstLine="709"/>
        <w:jc w:val="both"/>
        <w:rPr>
          <w:sz w:val="28"/>
          <w:szCs w:val="28"/>
          <w:lang w:val="uk-UA"/>
        </w:rPr>
      </w:pPr>
      <w:r w:rsidRPr="00E071B5">
        <w:rPr>
          <w:sz w:val="28"/>
          <w:szCs w:val="28"/>
          <w:lang w:val="uk-UA"/>
        </w:rPr>
        <w:t>Видавати відповідно до своєї компетенції накази і контролювати їх виконання;</w:t>
      </w:r>
    </w:p>
    <w:p w14:paraId="4CFE8AFA" w14:textId="77777777" w:rsidR="0049404D" w:rsidRPr="00E071B5" w:rsidRDefault="0049404D" w:rsidP="00830298">
      <w:pPr>
        <w:pStyle w:val="rvps2"/>
        <w:numPr>
          <w:ilvl w:val="2"/>
          <w:numId w:val="2"/>
        </w:numPr>
        <w:shd w:val="clear" w:color="auto" w:fill="FFFFFF"/>
        <w:spacing w:before="0" w:beforeAutospacing="0" w:after="0" w:afterAutospacing="0"/>
        <w:ind w:left="0" w:firstLine="709"/>
        <w:jc w:val="both"/>
        <w:rPr>
          <w:sz w:val="28"/>
          <w:szCs w:val="28"/>
          <w:lang w:val="uk-UA"/>
        </w:rPr>
      </w:pPr>
      <w:r w:rsidRPr="00E071B5">
        <w:rPr>
          <w:sz w:val="28"/>
          <w:szCs w:val="28"/>
          <w:lang w:val="uk-UA"/>
        </w:rPr>
        <w:t>Укладати угоди (договори, контракти) з фізичними та/або юридичними особами відповідно до своєї компетенції;</w:t>
      </w:r>
    </w:p>
    <w:p w14:paraId="5C2672BC" w14:textId="77777777" w:rsidR="0049404D" w:rsidRPr="00E071B5" w:rsidRDefault="0049404D" w:rsidP="00830298">
      <w:pPr>
        <w:pStyle w:val="rvps2"/>
        <w:numPr>
          <w:ilvl w:val="2"/>
          <w:numId w:val="2"/>
        </w:numPr>
        <w:shd w:val="clear" w:color="auto" w:fill="FFFFFF"/>
        <w:spacing w:before="0" w:beforeAutospacing="0" w:after="0" w:afterAutospacing="0"/>
        <w:ind w:left="0" w:firstLine="709"/>
        <w:jc w:val="both"/>
        <w:rPr>
          <w:sz w:val="28"/>
          <w:szCs w:val="28"/>
          <w:lang w:val="uk-UA"/>
        </w:rPr>
      </w:pPr>
      <w:r w:rsidRPr="00E071B5">
        <w:rPr>
          <w:sz w:val="28"/>
          <w:szCs w:val="28"/>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4A0C6EF0" w14:textId="77777777" w:rsidR="0049404D" w:rsidRPr="00E071B5" w:rsidRDefault="0049404D" w:rsidP="00830298">
      <w:pPr>
        <w:pStyle w:val="rvps2"/>
        <w:numPr>
          <w:ilvl w:val="2"/>
          <w:numId w:val="2"/>
        </w:numPr>
        <w:shd w:val="clear" w:color="auto" w:fill="FFFFFF"/>
        <w:spacing w:before="0" w:beforeAutospacing="0" w:after="0" w:afterAutospacing="0"/>
        <w:ind w:left="0" w:firstLine="709"/>
        <w:jc w:val="both"/>
        <w:rPr>
          <w:sz w:val="28"/>
          <w:szCs w:val="28"/>
          <w:lang w:val="uk-UA"/>
        </w:rPr>
      </w:pPr>
      <w:r w:rsidRPr="00E071B5">
        <w:rPr>
          <w:sz w:val="28"/>
          <w:szCs w:val="28"/>
          <w:lang w:val="uk-UA"/>
        </w:rPr>
        <w:t>Приймати рішення з інших питань діяльності закладу освіти.</w:t>
      </w:r>
    </w:p>
    <w:p w14:paraId="5A08C274"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 Директор гімназії зобов’язаний:</w:t>
      </w:r>
    </w:p>
    <w:p w14:paraId="1D18D11B"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 xml:space="preserve">4.4.1. Виконувати Закон України „Про повну загальну середню освіту“, </w:t>
      </w:r>
      <w:hyperlink r:id="rId8" w:tgtFrame="_blank" w:history="1">
        <w:r w:rsidRPr="00E071B5">
          <w:rPr>
            <w:rFonts w:ascii="Times New Roman" w:hAnsi="Times New Roman" w:cs="Times New Roman"/>
            <w:sz w:val="28"/>
            <w:szCs w:val="28"/>
            <w:lang w:val="uk-UA" w:eastAsia="uk-UA"/>
          </w:rPr>
          <w:t>Закон України</w:t>
        </w:r>
      </w:hyperlink>
      <w:r w:rsidRPr="00E071B5">
        <w:rPr>
          <w:rFonts w:ascii="Times New Roman" w:hAnsi="Times New Roman" w:cs="Times New Roman"/>
          <w:sz w:val="28"/>
          <w:szCs w:val="28"/>
          <w:lang w:val="uk-UA" w:eastAsia="uk-UA"/>
        </w:rPr>
        <w:t xml:space="preserve"> „Про освіту“, „Про дошкільну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5C1AC10A"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 Планувати та організовувати діяльність закладу загальної середньої освіти;</w:t>
      </w:r>
    </w:p>
    <w:p w14:paraId="096C7A5F"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4.4.3. Надавати щороку засновнику пропозиції щодо обсягу коштів, необхідних для підвищення кваліфікації педагогічних працівників;</w:t>
      </w:r>
    </w:p>
    <w:p w14:paraId="219F4AE8"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4.4.4. Організовувати фінансово-господарську діяльність закладу загальної середньої освіти в межах затвердженого кошторису;</w:t>
      </w:r>
    </w:p>
    <w:p w14:paraId="77096930"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4.4.5. Забезпечувати розроблення та виконання стратегії розвитку закладу загальної середньої освіти;</w:t>
      </w:r>
    </w:p>
    <w:p w14:paraId="3F155E82"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4.4.6. Затверджувати правила внутрішнього розпорядку закладу;</w:t>
      </w:r>
    </w:p>
    <w:p w14:paraId="31D775AC"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4.4.7. Затверджувати посадові інструкції працівників закладу загальної середньої освіти;</w:t>
      </w:r>
    </w:p>
    <w:p w14:paraId="31CA1629"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4.4.8. Організовувати освітній процес та видачу документів про освіту;</w:t>
      </w:r>
    </w:p>
    <w:p w14:paraId="30C0F218"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4.4.9. Затверджувати освітню (освітні) програму (програми) закладу загальної середньої освіти відповідно до цього Статуту;</w:t>
      </w:r>
    </w:p>
    <w:p w14:paraId="75145C54"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4.4.10.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29270C03"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4.4.11. Затверджувати положення про внутрішню систему забезпечення якості освіти в Гімназії, забезпечити її створення та функціонування;</w:t>
      </w:r>
    </w:p>
    <w:p w14:paraId="5A048E8E"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lastRenderedPageBreak/>
        <w:t>4.4.12. Забезпечувати розроблення, затвердження, виконання та моніторинг виконання індивідуальної програми розвитку учня;</w:t>
      </w:r>
    </w:p>
    <w:p w14:paraId="7BDDB1A7"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4.4.13.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02F54C3B"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4.4.14. 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177A30F4"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4.4.15. Створювати необхідні умови для здобуття освіти особами з особливими освітніми потребами;</w:t>
      </w:r>
    </w:p>
    <w:p w14:paraId="45B4B8FD"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4.4.16. Сприяти проходженню атестації та сертифікації педагогічними працівниками;</w:t>
      </w:r>
    </w:p>
    <w:p w14:paraId="4129A32B"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4.4.17. Створювати умови для здійснення дієвого та відкритого громадського нагляду (контролю) за діяльністю закладу загальної середньої освіти;</w:t>
      </w:r>
    </w:p>
    <w:p w14:paraId="7565799E"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4.4.18. Сприяти та створювати умови для діяльності органів громадського самоврядування в закладі загальної середньої освіти;</w:t>
      </w:r>
    </w:p>
    <w:p w14:paraId="50F789CC"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4.4.19. Формувати засади, створювати умови, сприяти формуванню культури здорового способу життя учнів та працівників закладу загальної середньої освіти;</w:t>
      </w:r>
    </w:p>
    <w:p w14:paraId="436E4A6D"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4.4.20. 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14:paraId="7929FFFA"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4.4.21. Організовувати харчування та сприяти медичному обслуговуванню учнів відповідно до законодавства;</w:t>
      </w:r>
    </w:p>
    <w:p w14:paraId="5B4E057E"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4.4.22. Забезпечувати відкритість і прозорість діяльності закладу освіти, зокрема шляхом оприлюднення публічної інформації відповідно до вимог закону України „Про освіту“, „Про доступ до публічної інформації“</w:t>
      </w:r>
      <w:hyperlink r:id="rId9" w:tgtFrame="_blank" w:history="1"/>
      <w:hyperlink r:id="rId10" w:tgtFrame="_blank" w:history="1"/>
      <w:r w:rsidRPr="00E071B5">
        <w:rPr>
          <w:rFonts w:ascii="Times New Roman" w:hAnsi="Times New Roman" w:cs="Times New Roman"/>
          <w:sz w:val="28"/>
          <w:szCs w:val="28"/>
          <w:lang w:val="uk-UA" w:eastAsia="uk-UA"/>
        </w:rPr>
        <w:t xml:space="preserve"> та інших законів України;</w:t>
      </w:r>
    </w:p>
    <w:p w14:paraId="5B358D5C"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4.4.23.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307CF36A"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4.4.24. Організовувати документообіг, бухгалтерський облік та звітність відповідно до законодавства;</w:t>
      </w:r>
    </w:p>
    <w:p w14:paraId="4493000D"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4.4.25. Звітувати щороку на загальних зборах (конференції) колективу про свою роботу та виконання стратегії розвитку закладу освіти;</w:t>
      </w:r>
    </w:p>
    <w:p w14:paraId="5675C4B1"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4.4.26. 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14:paraId="7F07AF8F"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 xml:space="preserve">4.5. Керівник закладу загальної середньої освіти має права та обов’язки педагогічного працівника, визначені </w:t>
      </w:r>
      <w:hyperlink r:id="rId11" w:tgtFrame="_blank" w:history="1">
        <w:r w:rsidRPr="00E071B5">
          <w:rPr>
            <w:rFonts w:ascii="Times New Roman" w:hAnsi="Times New Roman" w:cs="Times New Roman"/>
            <w:sz w:val="28"/>
            <w:szCs w:val="28"/>
            <w:lang w:val="uk-UA" w:eastAsia="uk-UA"/>
          </w:rPr>
          <w:t>Законом України</w:t>
        </w:r>
      </w:hyperlink>
      <w:r w:rsidRPr="00E071B5">
        <w:rPr>
          <w:rFonts w:ascii="Times New Roman" w:hAnsi="Times New Roman" w:cs="Times New Roman"/>
          <w:sz w:val="28"/>
          <w:szCs w:val="28"/>
          <w:lang w:val="uk-UA" w:eastAsia="uk-UA"/>
        </w:rPr>
        <w:t xml:space="preserve">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14:paraId="64E70B6A" w14:textId="77777777" w:rsidR="0049404D" w:rsidRPr="00E071B5" w:rsidRDefault="0049404D" w:rsidP="00830298">
      <w:pPr>
        <w:shd w:val="clear" w:color="auto" w:fill="FFFFFF"/>
        <w:spacing w:after="0" w:line="240" w:lineRule="auto"/>
        <w:ind w:firstLine="709"/>
        <w:contextualSpacing/>
        <w:jc w:val="both"/>
        <w:rPr>
          <w:rFonts w:ascii="Times New Roman" w:hAnsi="Times New Roman" w:cs="Times New Roman"/>
          <w:sz w:val="28"/>
          <w:szCs w:val="28"/>
          <w:shd w:val="clear" w:color="auto" w:fill="FFFFFF"/>
          <w:lang w:val="uk-UA"/>
        </w:rPr>
      </w:pPr>
      <w:r w:rsidRPr="00E071B5">
        <w:rPr>
          <w:rFonts w:ascii="Times New Roman" w:hAnsi="Times New Roman" w:cs="Times New Roman"/>
          <w:sz w:val="28"/>
          <w:szCs w:val="28"/>
          <w:lang w:val="uk-UA" w:eastAsia="uk-UA"/>
        </w:rPr>
        <w:lastRenderedPageBreak/>
        <w:t xml:space="preserve">4.6. </w:t>
      </w:r>
      <w:r w:rsidRPr="00E071B5">
        <w:rPr>
          <w:rFonts w:ascii="Times New Roman" w:hAnsi="Times New Roman" w:cs="Times New Roman"/>
          <w:sz w:val="28"/>
          <w:szCs w:val="28"/>
          <w:shd w:val="clear" w:color="auto" w:fill="FFFFFF"/>
          <w:lang w:val="uk-UA"/>
        </w:rPr>
        <w:t xml:space="preserve">Керівник комунального закладу загальної середньої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w:t>
      </w:r>
      <w:r w:rsidRPr="00E071B5">
        <w:rPr>
          <w:rFonts w:ascii="Times New Roman" w:hAnsi="Times New Roman" w:cs="Times New Roman"/>
          <w:sz w:val="28"/>
          <w:szCs w:val="28"/>
          <w:lang w:val="uk-UA" w:eastAsia="uk-UA"/>
        </w:rPr>
        <w:t>Призначається на посаду Хорольським міським головою шляхом укладання контракту за результатами конкурсу відповідно до чинного законодавства України. Звільняється з посади Хорольським міським головою у зв’язку з закінченням строку контракту або достроково відповідно до законодавства або умов контракту.</w:t>
      </w:r>
    </w:p>
    <w:p w14:paraId="0EADD520"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4.7. Обсяг педагогічного навантаження вчителів визначається на підставі законодавства України директором закладу освіти, погоджується з профспілковим комітетом і затверджується відділом освіти, молоді та спорту міської ради.</w:t>
      </w:r>
    </w:p>
    <w:p w14:paraId="3DD5EA8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4.8.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Освітньою програмою, або за письмовою згодою педагогічного працівника з дотриманням законодавства України про працю.</w:t>
      </w:r>
    </w:p>
    <w:p w14:paraId="5292A52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4.9. Вищим органом громадського самоврядування є загальні збори (конференція), (далі – Збори, Конференція) учасників освітнього процесу.</w:t>
      </w:r>
    </w:p>
    <w:p w14:paraId="5ED6321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4.9.1. Представники громадськості мають право:</w:t>
      </w:r>
    </w:p>
    <w:p w14:paraId="5A4C784B"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обирати й бути обраним до органів громадського самоврядування в закладі освіти;</w:t>
      </w:r>
    </w:p>
    <w:p w14:paraId="42AFAA3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керувати учнівськими об</w:t>
      </w:r>
      <w:r w:rsidRPr="00E071B5">
        <w:rPr>
          <w:rFonts w:ascii="Times New Roman" w:hAnsi="Times New Roman" w:cs="Times New Roman"/>
          <w:sz w:val="28"/>
          <w:szCs w:val="28"/>
          <w:lang w:val="uk-UA" w:bidi="he-IL"/>
        </w:rPr>
        <w:t>’</w:t>
      </w:r>
      <w:r w:rsidRPr="00E071B5">
        <w:rPr>
          <w:rFonts w:ascii="Times New Roman" w:hAnsi="Times New Roman" w:cs="Times New Roman"/>
          <w:sz w:val="28"/>
          <w:szCs w:val="28"/>
          <w:lang w:val="uk-UA"/>
        </w:rPr>
        <w:t>єднаннями за інтересами, гуртками, секціями;</w:t>
      </w:r>
    </w:p>
    <w:p w14:paraId="6821D91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сприяти покращенню матеріально-технічної бази, фінансовому забезпеченню закладу освіти;</w:t>
      </w:r>
    </w:p>
    <w:p w14:paraId="75916040"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брати участь в організації освітнього процесу.</w:t>
      </w:r>
    </w:p>
    <w:p w14:paraId="652679D9"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4.9.2. Представники громадськості зобов’язані:</w:t>
      </w:r>
    </w:p>
    <w:p w14:paraId="101D6AC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дотримуватися Статуту закладу освіти;</w:t>
      </w:r>
    </w:p>
    <w:p w14:paraId="53951753"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виконувати накази та розпорядження керівника закладу освіти, рішення органів громадського самоврядування;</w:t>
      </w:r>
    </w:p>
    <w:p w14:paraId="19ACA13F"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захищати здобувачів освіти від всіляких форм фізичного та психічного насильства;</w:t>
      </w:r>
    </w:p>
    <w:p w14:paraId="0EB2BC6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пропагувати здоровий спосіб життя, шкідливість вживання алкоголю, наркотиків, тютюну тощо.</w:t>
      </w:r>
    </w:p>
    <w:p w14:paraId="79F2EFC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4.9.3. Делегати загальних зборів (конференції) з правом вирішального голосу обираються від таких трьох категорій:</w:t>
      </w:r>
    </w:p>
    <w:p w14:paraId="77E53A6B"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працівників закладу освіти – зборами трудового колективу;</w:t>
      </w:r>
    </w:p>
    <w:p w14:paraId="2FFF23C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учнів закладу освіти другого ступеня – класними зборами;</w:t>
      </w:r>
    </w:p>
    <w:p w14:paraId="6A0BEAA5"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батьків – класними батьківськими зборами.</w:t>
      </w:r>
    </w:p>
    <w:p w14:paraId="6635B0F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4.9.4. Кожна категорія обирає однакову кількість делегатів. Термін їх повноважень становить 2 роки. Загальні збори (конференція) скликаються не менше одного разу на рік.</w:t>
      </w:r>
    </w:p>
    <w:p w14:paraId="34D35C62"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4.9.5. Право скликати збори (конференцію) мають голова ради закладу освіти, учасники зборів (конференції), якщо за це висловились не менше третини їх загальної кількості, директор, Засновник.</w:t>
      </w:r>
    </w:p>
    <w:p w14:paraId="2B8BF538"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4.9.6. Загальні збори (конференція):</w:t>
      </w:r>
    </w:p>
    <w:p w14:paraId="334B221D"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lastRenderedPageBreak/>
        <w:t>обговорюють внесення змін та доповнень до Статуту закладу освіти;</w:t>
      </w:r>
    </w:p>
    <w:p w14:paraId="646871EC"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обирають раду закладу освіти, її голову, встановлюють термін їх повноважень;</w:t>
      </w:r>
    </w:p>
    <w:p w14:paraId="15E75E3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заслуховують звіт директора і голови ради закладу освіти про їхню роботу, дають їй оцінку відкритим або таємним голосуванням;</w:t>
      </w:r>
    </w:p>
    <w:p w14:paraId="6815A0D8"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затверджують основні напрями вдосконалення діяльності закладу освіти, розглядають інші найважливіші питання освітнього процесу.</w:t>
      </w:r>
    </w:p>
    <w:p w14:paraId="20C861E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4.9.7. У період між загальними зборами (конференцією) вищим органом громадського самоврядування є рада закладу освіти. </w:t>
      </w:r>
    </w:p>
    <w:p w14:paraId="42608FD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4.10. Метою діяльності ради закладу освіти  є:</w:t>
      </w:r>
    </w:p>
    <w:p w14:paraId="0D7A27E9"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сприяння демократизації і гуманізації освітнього процесу;</w:t>
      </w:r>
    </w:p>
    <w:p w14:paraId="2259C719"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14:paraId="6937DF6C"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формування позитивного іміджу та демократичного стилю управління  закладом освіти;</w:t>
      </w:r>
    </w:p>
    <w:p w14:paraId="1F832E2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розширення колегіальних форм управління закладом освіти;</w:t>
      </w:r>
    </w:p>
    <w:p w14:paraId="068EEBBC"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підвищення ролі громадськості у вирішенні питань, пов’язаних з організацією освітнього процесу.</w:t>
      </w:r>
    </w:p>
    <w:p w14:paraId="33F6430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4.10.1. Основними завданнями ради  закладу освіти є:</w:t>
      </w:r>
    </w:p>
    <w:p w14:paraId="0976DC3C"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підвищення ефективності освітнього процесу у взаємодії з сім’єю, громадськістю, державними та приватними інституціями;</w:t>
      </w:r>
    </w:p>
    <w:p w14:paraId="2FEB981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14:paraId="7C370106"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формування навичок здорового способу життя;</w:t>
      </w:r>
    </w:p>
    <w:p w14:paraId="652F2C6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створення належного педагогічного клімату в  закладі освіти;</w:t>
      </w:r>
    </w:p>
    <w:p w14:paraId="5DC65FFA"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сприяння духовному, фізичному розвитку здобувачів освіти та набуття ними соціального досвіду;</w:t>
      </w:r>
    </w:p>
    <w:p w14:paraId="1E5CD263"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сприяння організації дозвілля та оздоровлення учнів;</w:t>
      </w:r>
    </w:p>
    <w:p w14:paraId="69FFEE43"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підтримка громадських ініціатив щодо створення належних умов і вдосконалення процесу навчання та виховання учнів;</w:t>
      </w:r>
    </w:p>
    <w:p w14:paraId="1A64796D"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ініціювання дій, що сприяли б неухильному виконанню положень чинного законодавства України щодо обов’язковості загальної середньої освіти;</w:t>
      </w:r>
    </w:p>
    <w:p w14:paraId="1B931275"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стимулювання морального та матеріального заохочення учнів, сприяння пошуку, підтримки обдарованих дітей;</w:t>
      </w:r>
    </w:p>
    <w:p w14:paraId="7437CD65"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 xml:space="preserve">зміцнення партнерських </w:t>
      </w:r>
      <w:proofErr w:type="spellStart"/>
      <w:r w:rsidRPr="00E071B5">
        <w:rPr>
          <w:rFonts w:ascii="Times New Roman" w:hAnsi="Times New Roman"/>
          <w:sz w:val="28"/>
          <w:szCs w:val="28"/>
        </w:rPr>
        <w:t>зв’язків</w:t>
      </w:r>
      <w:proofErr w:type="spellEnd"/>
      <w:r w:rsidRPr="00E071B5">
        <w:rPr>
          <w:rFonts w:ascii="Times New Roman" w:hAnsi="Times New Roman"/>
          <w:sz w:val="28"/>
          <w:szCs w:val="28"/>
        </w:rPr>
        <w:t xml:space="preserve"> між родинами учнів та  закладом освіти з метою забезпечення єдності освітнього процесу.</w:t>
      </w:r>
    </w:p>
    <w:p w14:paraId="1BCF930E"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 xml:space="preserve">4.10.2. До ради закладу освіти обираються </w:t>
      </w:r>
      <w:proofErr w:type="spellStart"/>
      <w:r w:rsidRPr="00E071B5">
        <w:rPr>
          <w:rFonts w:ascii="Times New Roman" w:hAnsi="Times New Roman"/>
          <w:sz w:val="28"/>
          <w:szCs w:val="28"/>
        </w:rPr>
        <w:t>пропорційно</w:t>
      </w:r>
      <w:proofErr w:type="spellEnd"/>
      <w:r w:rsidRPr="00E071B5">
        <w:rPr>
          <w:rFonts w:ascii="Times New Roman" w:hAnsi="Times New Roman"/>
          <w:sz w:val="28"/>
          <w:szCs w:val="28"/>
        </w:rPr>
        <w:t xml:space="preserve"> представники від педагогічного колективу, учнів, батьків і громадськості. Представництво в раді й загальна її чисельність визначаються зборами (конференцією) закладу освіти.</w:t>
      </w:r>
    </w:p>
    <w:p w14:paraId="05494134"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На чергових виборах склад ради  закладу освіти оновлюється не менше ніж на третину.</w:t>
      </w:r>
    </w:p>
    <w:p w14:paraId="66571572"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4.10.3. Рада закладу освіти діє на засадах:</w:t>
      </w:r>
    </w:p>
    <w:p w14:paraId="35DEA10A"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lastRenderedPageBreak/>
        <w:t>пріоритету прав людини, гармонійного поєднання інтересів особи, суспільства, держави;</w:t>
      </w:r>
    </w:p>
    <w:p w14:paraId="38D4C25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дотримання вимог законодавства України;</w:t>
      </w:r>
    </w:p>
    <w:p w14:paraId="552F746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колегіальності ухвалення рішень;</w:t>
      </w:r>
    </w:p>
    <w:p w14:paraId="1892024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добровільності і рівноправності членства;</w:t>
      </w:r>
    </w:p>
    <w:p w14:paraId="346EAD6C"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гласності.</w:t>
      </w:r>
    </w:p>
    <w:p w14:paraId="14FFC83A"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Рада закладу освіти працює за планом, що затверджується зборами (конференцією).</w:t>
      </w:r>
    </w:p>
    <w:p w14:paraId="33B1113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Кількість засідань визначається їх доцільністю, але має бути не меншою чотирьох разів на навчальний рік.</w:t>
      </w:r>
    </w:p>
    <w:p w14:paraId="2AED6084"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Засідання ради закладу освіти може скликатися її головою або з ініціативи директора закладу освіти, Засновника, а також членами ради.</w:t>
      </w:r>
    </w:p>
    <w:p w14:paraId="6F9C6804"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Рішення ради  закладу освіти приймається простою більшістю голосів за наявності на засіданні не менше двох третин її членів.</w:t>
      </w:r>
    </w:p>
    <w:p w14:paraId="5E4F46E8"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У разі рівної кількості голосів вирішальним є голос голови ради.</w:t>
      </w:r>
    </w:p>
    <w:p w14:paraId="22600A06"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Рішення ради закладу освіти, що не суперечать законодавству України та Статуту закладу освіти, доводяться в 7-денний термін до відома педагогічного колективу, учнів, батьків або осіб, які їх замінюють, та громадськості.</w:t>
      </w:r>
    </w:p>
    <w:p w14:paraId="596D568E"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У разі незгоди адміністрації закладу освіти з рішенням ради закладу освіти створюється узгоджувальна комісія, що розглядає спірне питання.</w:t>
      </w:r>
    </w:p>
    <w:p w14:paraId="529E5F46"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До складу комісії входять представники органів громадського самоврядування, адміністрації, первинної профспілкової організації закладу освіти.</w:t>
      </w:r>
    </w:p>
    <w:p w14:paraId="20B9EA88"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4.10.4. Очолює раду закладу освіти голова, який обирається із складу ради. </w:t>
      </w:r>
    </w:p>
    <w:p w14:paraId="17671EAD"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Голова ради закладу освіти може бути членом педагогічної ради.</w:t>
      </w:r>
    </w:p>
    <w:p w14:paraId="6A10A052"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Головою ради закладу освіти не можуть бути директор та його заступники.</w:t>
      </w:r>
    </w:p>
    <w:p w14:paraId="1AE362F3"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Для вирішення поточних питань рада закладу освіти може створювати постійні або тимчасові комісії з окремих напрямів роботи. Склад комісій і зміст їх роботи визначаються радою.</w:t>
      </w:r>
    </w:p>
    <w:p w14:paraId="2057D31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Члени ради закладу освіти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w:t>
      </w:r>
    </w:p>
    <w:p w14:paraId="644A6994"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4.10.5. Рада закладу освіти:</w:t>
      </w:r>
    </w:p>
    <w:p w14:paraId="15C14A8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організовує виконання рішень конференції;</w:t>
      </w:r>
    </w:p>
    <w:p w14:paraId="3353F46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вносить пропозиції щодо зміни типу, Статуту;</w:t>
      </w:r>
    </w:p>
    <w:p w14:paraId="36D30BF3"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спільно з адміністрацією розглядає і затверджує план роботи закладу освіти та здійснює контроль за його виконанням;</w:t>
      </w:r>
    </w:p>
    <w:p w14:paraId="597E3388"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разом з адміністрацією здійснює контроль за виконанням Статуту закладу освіти;</w:t>
      </w:r>
    </w:p>
    <w:p w14:paraId="598BC278"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затверджує режим роботи закладу освіти;</w:t>
      </w:r>
    </w:p>
    <w:p w14:paraId="61B05C2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сприяє формуванню мережі класів закладу освіти, обґрунтовуючи її доцільність в органах виконавчої влади та місцевого самоврядування;</w:t>
      </w:r>
    </w:p>
    <w:p w14:paraId="45CCD103"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lastRenderedPageBreak/>
        <w:t>приймає рішення спільно з педагогічною радою про нагородження учнів Похвальними листами «За високі досягнення у навчанні»;</w:t>
      </w:r>
    </w:p>
    <w:p w14:paraId="5D7B2F70"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14:paraId="59D7C33D"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погоджує робочий навчальний план на кожний навчальний рік;</w:t>
      </w:r>
    </w:p>
    <w:p w14:paraId="4569D60C"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заслуховує звіт голови ради, інформацію директора та його заступників з питань освітньої та фінансово-господарської діяльності;</w:t>
      </w:r>
    </w:p>
    <w:p w14:paraId="084570DD"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бере участь у засіданнях атестаційної комісії з метою обговорення питань про присвоєння кваліфікаційних категорій вчителям;</w:t>
      </w:r>
    </w:p>
    <w:p w14:paraId="6B079457"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виносить на розгляд педагогічної ради пропозиції щодо поліпшення організації позакласної та позашкільної роботи з учнями;</w:t>
      </w:r>
    </w:p>
    <w:p w14:paraId="1CD2C77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виступає ініціатором проведення доброчинних акцій;</w:t>
      </w:r>
    </w:p>
    <w:p w14:paraId="5D39FB03"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ініціює розгляд кадрових питань та бере участь у їх вирішенні;</w:t>
      </w:r>
    </w:p>
    <w:p w14:paraId="145F8E70"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14:paraId="30E82B31"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розглядає питання родинного виховання;</w:t>
      </w:r>
    </w:p>
    <w:p w14:paraId="55CDBBBC"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14:paraId="50A7F955"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сприяє педагогічній освіті батьків;</w:t>
      </w:r>
    </w:p>
    <w:p w14:paraId="57150A25"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сприяє поповненню бібліотечного фонду та передплаті періодичних видань;</w:t>
      </w:r>
    </w:p>
    <w:p w14:paraId="5D33063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розглядає питання здобуття обов’язкової загальної середньої освіти учнями;</w:t>
      </w:r>
    </w:p>
    <w:p w14:paraId="0982E8A4"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організовує громадський контроль за харчуванням і медичним обслуговуванням учнів;</w:t>
      </w:r>
    </w:p>
    <w:p w14:paraId="7E23A1EF"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розглядає звернення учасників освітнього процесу з питань роботи закладу освіти;</w:t>
      </w:r>
    </w:p>
    <w:p w14:paraId="38083D2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вносить пропозиції щодо морального і матеріального заохочення учасників освітнього процесу.</w:t>
      </w:r>
    </w:p>
    <w:p w14:paraId="2F1F7177"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Склад комісій та зміст їх роботи визначаються радою.</w:t>
      </w:r>
    </w:p>
    <w:p w14:paraId="6450A9B6"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4.11. При закладі освіти за рішенням зборів (конференції) може створюватися і діяти піклувальна рада.</w:t>
      </w:r>
    </w:p>
    <w:p w14:paraId="058B8FE6"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4.11.1. Метою діяльності піклувальної ради є сприяння створенню належних умов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14:paraId="561C29CB" w14:textId="77777777" w:rsidR="0049404D" w:rsidRPr="00E071B5" w:rsidRDefault="0049404D" w:rsidP="00830298">
      <w:pPr>
        <w:pStyle w:val="3"/>
        <w:spacing w:after="0"/>
        <w:ind w:firstLine="709"/>
        <w:contextualSpacing/>
        <w:jc w:val="both"/>
        <w:rPr>
          <w:rFonts w:ascii="Times New Roman" w:hAnsi="Times New Roman"/>
          <w:sz w:val="28"/>
          <w:szCs w:val="28"/>
        </w:rPr>
      </w:pPr>
      <w:r w:rsidRPr="00E071B5">
        <w:rPr>
          <w:rFonts w:ascii="Times New Roman" w:hAnsi="Times New Roman"/>
          <w:sz w:val="28"/>
          <w:szCs w:val="28"/>
        </w:rPr>
        <w:t>4.11.2. Основними завданнями піклувальної ради є:</w:t>
      </w:r>
    </w:p>
    <w:p w14:paraId="117C364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14:paraId="653AF9FD"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lastRenderedPageBreak/>
        <w:t>сприяння зміцненню освітньої, наукової, матеріальної, культурно-спортивної, корекційно-відновної та лікувально-оздоровчої бази закладу освіти;</w:t>
      </w:r>
    </w:p>
    <w:p w14:paraId="22954198"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сприяння організації та проведення заходів, спрямованих на охорону життя та здоров’я учасників освітнього процесу;</w:t>
      </w:r>
    </w:p>
    <w:p w14:paraId="53022029"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організація дозвілля (конкурси, вечори, спортивні змагання тощо) та оздоровлення учнів, педагогічних працівників;</w:t>
      </w:r>
    </w:p>
    <w:p w14:paraId="1398AAB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запобігання дитячій бездоглядності, сприяння працевлаштуванню випускників закладу освіти;</w:t>
      </w:r>
    </w:p>
    <w:p w14:paraId="62DA4F46"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стимулювання творчої праці педагогічних працівників та здобувачів освіти;</w:t>
      </w:r>
    </w:p>
    <w:p w14:paraId="6C2028FD"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всебічне зміцнення </w:t>
      </w:r>
      <w:proofErr w:type="spellStart"/>
      <w:r w:rsidRPr="00E071B5">
        <w:rPr>
          <w:rFonts w:ascii="Times New Roman" w:hAnsi="Times New Roman" w:cs="Times New Roman"/>
          <w:sz w:val="28"/>
          <w:szCs w:val="28"/>
          <w:lang w:val="uk-UA"/>
        </w:rPr>
        <w:t>зв’язків</w:t>
      </w:r>
      <w:proofErr w:type="spellEnd"/>
      <w:r w:rsidRPr="00E071B5">
        <w:rPr>
          <w:rFonts w:ascii="Times New Roman" w:hAnsi="Times New Roman" w:cs="Times New Roman"/>
          <w:sz w:val="28"/>
          <w:szCs w:val="28"/>
          <w:lang w:val="uk-UA"/>
        </w:rPr>
        <w:t xml:space="preserve"> між родинами здобувачів освіти та закладом освіти;</w:t>
      </w:r>
    </w:p>
    <w:p w14:paraId="28D155B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сприяння соціально-правовому захисту учасників освітнього процесу.</w:t>
      </w:r>
    </w:p>
    <w:p w14:paraId="01D2253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4.11.3. Піклувальна рада формується у складі 7-15 осіб з представників місцевих органів виконавчої влади та самоврядування, підприємств, установ, організацій, закладу освіти, окремих громадян, у тому числі іноземних.</w:t>
      </w:r>
    </w:p>
    <w:p w14:paraId="75EACA1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Члени піклувальної ради обираються на загальних зборах (конференції) закладу освіти шляхом голосування простою більшістю голосів.</w:t>
      </w:r>
    </w:p>
    <w:p w14:paraId="4B576152"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Члени піклувальної ради працюють на громадських засадах.</w:t>
      </w:r>
    </w:p>
    <w:p w14:paraId="723D6186"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Не допускається втручання членів піклувальної ради в освітній процес (відвідування уроків тощо) без згоди керівника закладу освіти. У випадках, коли хтось із членів піклувальної ради вибуває, на конференції на його місце обирається інша особа.</w:t>
      </w:r>
    </w:p>
    <w:p w14:paraId="37D3509C"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4.11.4. Піклувальна рада діє на засадах:</w:t>
      </w:r>
    </w:p>
    <w:p w14:paraId="40C83F1F"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пріоритету прав людини, гармонійного поєднання інтересів особи, суспільства, держави;</w:t>
      </w:r>
    </w:p>
    <w:p w14:paraId="5D2A68EB"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самоврядування;</w:t>
      </w:r>
    </w:p>
    <w:p w14:paraId="3F07E559"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колегіальності ухвалення рішень;</w:t>
      </w:r>
    </w:p>
    <w:p w14:paraId="2CF6695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добровільності і рівноправності членства;</w:t>
      </w:r>
    </w:p>
    <w:p w14:paraId="0433F890"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гласності.</w:t>
      </w:r>
    </w:p>
    <w:p w14:paraId="58D36A80"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Робота піклувальної ради планується довільно. Кількість засідань визначається їх доцільністю, але, як правило, не менш ніж чотири рази на рік.</w:t>
      </w:r>
    </w:p>
    <w:p w14:paraId="41A9A790"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Позачергові засідання можуть проводитись також на вимогу третини і більше її членів.</w:t>
      </w:r>
    </w:p>
    <w:p w14:paraId="248E0AD8"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Засідання піклувальної ради є правомочним, якщо на ньому присутні не менше двох третин її членів. </w:t>
      </w:r>
    </w:p>
    <w:p w14:paraId="7842B78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Рішення піклувальної ради приймається простою більшістю голосів.</w:t>
      </w:r>
    </w:p>
    <w:p w14:paraId="3288166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Піклувальна рада інформує про свою діяльність у доступній формі на зборах, у засобах масової інформації, через спеціальні стенди тощо.</w:t>
      </w:r>
    </w:p>
    <w:p w14:paraId="29CF5AC9"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Рішення піклувальної ради в 7-денний термін доводяться до відома колективу закладу освіти, батьків, громадськості. Їх виконання організовується членами піклувальної ради.</w:t>
      </w:r>
    </w:p>
    <w:p w14:paraId="12DA98CE"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4.11.5. Очолює піклувальну раду голова, який обирається шляхом голосування на її засіданні з числа членів піклувальної ради. З числа членів піклувальної ради також обираються заступник та секретар.</w:t>
      </w:r>
    </w:p>
    <w:p w14:paraId="6724CAC2"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lastRenderedPageBreak/>
        <w:t>Голова піклувальної ради:</w:t>
      </w:r>
    </w:p>
    <w:p w14:paraId="09836FF6"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proofErr w:type="spellStart"/>
      <w:r w:rsidRPr="00E071B5">
        <w:rPr>
          <w:rFonts w:ascii="Times New Roman" w:hAnsi="Times New Roman" w:cs="Times New Roman"/>
          <w:sz w:val="28"/>
          <w:szCs w:val="28"/>
          <w:lang w:val="uk-UA"/>
        </w:rPr>
        <w:t>скликає</w:t>
      </w:r>
      <w:proofErr w:type="spellEnd"/>
      <w:r w:rsidRPr="00E071B5">
        <w:rPr>
          <w:rFonts w:ascii="Times New Roman" w:hAnsi="Times New Roman" w:cs="Times New Roman"/>
          <w:sz w:val="28"/>
          <w:szCs w:val="28"/>
          <w:lang w:val="uk-UA"/>
        </w:rPr>
        <w:t xml:space="preserve"> і координує роботу піклувальної ради;</w:t>
      </w:r>
    </w:p>
    <w:p w14:paraId="126AF109"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готує і проводить засідання, затверджує рішення піклувальної ради;</w:t>
      </w:r>
    </w:p>
    <w:p w14:paraId="2BAD906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визначає функції заступника, секретаря та інших членів;</w:t>
      </w:r>
    </w:p>
    <w:p w14:paraId="3C88B63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представляє піклувальну раду в установах, підприємствах та організаціях з питань, віднесених до її повноважень.</w:t>
      </w:r>
    </w:p>
    <w:p w14:paraId="63C3928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Голова піклувальної ради має право делегувати свої повноваження членам піклувальної ради.</w:t>
      </w:r>
    </w:p>
    <w:p w14:paraId="60D84AFC"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4.11.6. Піклувальна рада має право:</w:t>
      </w:r>
    </w:p>
    <w:p w14:paraId="64C1838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вносити на розгляд органів виконавчої влади, керівника закладу освіти,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закладу освіти;</w:t>
      </w:r>
    </w:p>
    <w:p w14:paraId="6EDEE385"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залучати додаткові джерела фінансування закладу освіти;</w:t>
      </w:r>
    </w:p>
    <w:p w14:paraId="77CB6896"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вживати заходи щодо зміцнення матеріально-технічної і навчально-методичної бази закладу освіти;</w:t>
      </w:r>
    </w:p>
    <w:p w14:paraId="51784BAF"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стимулювати творчу працю педагогічних працівників, учнів;</w:t>
      </w:r>
    </w:p>
    <w:p w14:paraId="0EFC68E5"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брати участь у розгляді звернень громадян з питань, що стосуються роботи закладу освіти, з метою сприяння їх вирішенню у встановленому порядку.</w:t>
      </w:r>
    </w:p>
    <w:p w14:paraId="0450D763"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4.12. У закладі освіти створюється постійно діючий дорадчий колегіальний орган - педагогічна рада.</w:t>
      </w:r>
    </w:p>
    <w:p w14:paraId="2C639B4D"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Головою педагогічної ради є керівник закладу освіти.</w:t>
      </w:r>
    </w:p>
    <w:p w14:paraId="0449A481" w14:textId="77777777" w:rsidR="0049404D" w:rsidRPr="00E071B5" w:rsidRDefault="0049404D" w:rsidP="00830298">
      <w:pPr>
        <w:pStyle w:val="27343"/>
        <w:shd w:val="clear" w:color="auto" w:fill="FFFFFF"/>
        <w:tabs>
          <w:tab w:val="left" w:pos="709"/>
        </w:tabs>
        <w:spacing w:before="0" w:beforeAutospacing="0" w:after="0" w:afterAutospacing="0"/>
        <w:ind w:firstLine="709"/>
        <w:jc w:val="both"/>
        <w:rPr>
          <w:sz w:val="28"/>
          <w:szCs w:val="28"/>
        </w:rPr>
      </w:pPr>
      <w:r w:rsidRPr="00E071B5">
        <w:rPr>
          <w:sz w:val="28"/>
          <w:szCs w:val="28"/>
        </w:rPr>
        <w:t xml:space="preserve">4.12.1. </w:t>
      </w:r>
      <w:r w:rsidRPr="00E071B5">
        <w:rPr>
          <w:color w:val="000000"/>
          <w:sz w:val="28"/>
          <w:szCs w:val="28"/>
        </w:rPr>
        <w:t>Педагогічна рада:</w:t>
      </w:r>
    </w:p>
    <w:p w14:paraId="18389FF0"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1) схвалює стратегію розвитку та річний план роботи закладу освіти;</w:t>
      </w:r>
    </w:p>
    <w:p w14:paraId="4F5C8112"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2) схвалює освітню програму, зміни до неї та оцінює результати її виконання;</w:t>
      </w:r>
    </w:p>
    <w:p w14:paraId="2AD062F0"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3) схвалює правила внутрішнього розпорядку, положення про внутрішню систему забезпечення якості освіти в закладі освіти;</w:t>
      </w:r>
    </w:p>
    <w:p w14:paraId="17704B09"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4) приймає рішення щодо вдосконалення і методичного забезпечення освітнього процесу;</w:t>
      </w:r>
    </w:p>
    <w:p w14:paraId="49FB5470"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5)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49E3210E"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6)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29780428"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7) приймає рішення щодо зарахування та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7C4445D9"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 xml:space="preserve">8) приймає рішення щодо впровадження в освітній процес педагогічного досвіду та інновацій, участі в дослідницькій, експериментальній, інноваційній </w:t>
      </w:r>
      <w:r w:rsidRPr="00E071B5">
        <w:rPr>
          <w:rFonts w:ascii="Times New Roman" w:hAnsi="Times New Roman" w:cs="Times New Roman"/>
          <w:color w:val="000000"/>
          <w:sz w:val="28"/>
          <w:szCs w:val="28"/>
          <w:lang w:val="uk-UA" w:eastAsia="uk-UA"/>
        </w:rPr>
        <w:lastRenderedPageBreak/>
        <w:t>діяльності, співпраці з іншими закладами освіти, науковими установами, фізичними та юридичними особами, які сприяють розвитку освіти;</w:t>
      </w:r>
    </w:p>
    <w:p w14:paraId="6238956F"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9)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2FC9AA0D"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10) розглядає інші питання, віднесені Законом України “Про повну загальну середню освіти” та/або цим Статутом до її повноважень.</w:t>
      </w:r>
    </w:p>
    <w:p w14:paraId="668D8FAF"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4.12.2. Права членів педагогічної ради:</w:t>
      </w:r>
    </w:p>
    <w:p w14:paraId="5FCE1A0B"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1) брати участь у підготовці до проведення засідань педагогічної ради;</w:t>
      </w:r>
    </w:p>
    <w:p w14:paraId="00CA004D"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2) доповідати та виступати на засіданнях педагогічної ради;</w:t>
      </w:r>
    </w:p>
    <w:p w14:paraId="607A3774"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3) обговорювати питання, винесені на порядок денний засідання педагогічної ради, та вносити пропозиції щодо поліпшення організації освітнього процесу та щодо інших питань діяльності закладу освіти.</w:t>
      </w:r>
    </w:p>
    <w:p w14:paraId="4BAE40CC"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4.5.3. Обов’язки членів педагогічної ради:</w:t>
      </w:r>
    </w:p>
    <w:p w14:paraId="76F8A760"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1) дотримуватися порядку та регламенту проведення засідань педагогічної ради;</w:t>
      </w:r>
    </w:p>
    <w:p w14:paraId="3C3A02D7"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2) ухвалювати рішення педагогічної ради шляхом відкритого голосування та виконувати такі рішення.</w:t>
      </w:r>
    </w:p>
    <w:p w14:paraId="188BBA6A" w14:textId="77777777" w:rsidR="0049404D" w:rsidRPr="00E071B5" w:rsidRDefault="0049404D" w:rsidP="00830298">
      <w:pPr>
        <w:widowControl w:val="0"/>
        <w:shd w:val="clear" w:color="auto" w:fill="FFFFFF"/>
        <w:tabs>
          <w:tab w:val="left" w:pos="709"/>
          <w:tab w:val="left" w:pos="5245"/>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4.12.4. Педагогічна рада проводить засідання згідно з планом роботи закладу освіти, але не рідше ніж чотири рази на рік. За потреби можуть проводитися позачергові засідання. Конкретну дату та час засідання педагогічної ради визначає директор Гімназії.</w:t>
      </w:r>
    </w:p>
    <w:p w14:paraId="437B32D9"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color w:val="000000"/>
          <w:sz w:val="28"/>
          <w:szCs w:val="28"/>
          <w:lang w:val="uk-UA" w:eastAsia="uk-UA"/>
        </w:rPr>
        <w:t>4.12.5.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в закладі освіти.</w:t>
      </w:r>
    </w:p>
    <w:p w14:paraId="685A8D77" w14:textId="77777777" w:rsidR="0049404D" w:rsidRPr="00E071B5" w:rsidRDefault="0049404D" w:rsidP="00830298">
      <w:pPr>
        <w:widowControl w:val="0"/>
        <w:shd w:val="clear" w:color="auto" w:fill="FFFFFF"/>
        <w:tabs>
          <w:tab w:val="left" w:pos="709"/>
          <w:tab w:val="left" w:pos="5245"/>
        </w:tabs>
        <w:spacing w:after="0" w:line="240" w:lineRule="auto"/>
        <w:ind w:firstLine="709"/>
        <w:jc w:val="both"/>
        <w:rPr>
          <w:rFonts w:ascii="Times New Roman" w:hAnsi="Times New Roman" w:cs="Times New Roman"/>
          <w:color w:val="000000"/>
          <w:sz w:val="28"/>
          <w:szCs w:val="28"/>
          <w:lang w:val="uk-UA" w:eastAsia="uk-UA"/>
        </w:rPr>
      </w:pPr>
      <w:r w:rsidRPr="00E071B5">
        <w:rPr>
          <w:rFonts w:ascii="Times New Roman" w:hAnsi="Times New Roman" w:cs="Times New Roman"/>
          <w:color w:val="000000"/>
          <w:sz w:val="28"/>
          <w:szCs w:val="28"/>
          <w:lang w:val="uk-UA" w:eastAsia="uk-UA"/>
        </w:rPr>
        <w:t>4.12.6. У Гімназії можуть функціонувати професійні педагогічні спільноти (творчі групи), що охоплюють учасників освітнього процесу та спеціалістів певного професійного спрямування.</w:t>
      </w:r>
    </w:p>
    <w:p w14:paraId="74F1F7E0" w14:textId="77777777" w:rsidR="0049404D" w:rsidRPr="00E071B5" w:rsidRDefault="0049404D" w:rsidP="00830298">
      <w:pPr>
        <w:widowControl w:val="0"/>
        <w:shd w:val="clear" w:color="auto" w:fill="FFFFFF"/>
        <w:tabs>
          <w:tab w:val="left" w:pos="709"/>
          <w:tab w:val="left" w:pos="5245"/>
        </w:tabs>
        <w:spacing w:after="0" w:line="240" w:lineRule="auto"/>
        <w:ind w:firstLine="709"/>
        <w:jc w:val="both"/>
        <w:rPr>
          <w:rFonts w:ascii="Times New Roman" w:hAnsi="Times New Roman" w:cs="Times New Roman"/>
          <w:sz w:val="28"/>
          <w:szCs w:val="28"/>
          <w:lang w:val="uk-UA" w:eastAsia="uk-UA"/>
        </w:rPr>
      </w:pPr>
    </w:p>
    <w:p w14:paraId="01BF50ED" w14:textId="77777777" w:rsidR="0049404D" w:rsidRPr="00E071B5" w:rsidRDefault="0049404D" w:rsidP="00830298">
      <w:pPr>
        <w:spacing w:after="0" w:line="240" w:lineRule="auto"/>
        <w:ind w:firstLine="709"/>
        <w:contextualSpacing/>
        <w:jc w:val="center"/>
        <w:rPr>
          <w:rFonts w:ascii="Times New Roman" w:hAnsi="Times New Roman" w:cs="Times New Roman"/>
          <w:bCs/>
          <w:sz w:val="28"/>
          <w:szCs w:val="28"/>
          <w:lang w:val="uk-UA"/>
        </w:rPr>
      </w:pPr>
      <w:r w:rsidRPr="00E071B5">
        <w:rPr>
          <w:rFonts w:ascii="Times New Roman" w:hAnsi="Times New Roman" w:cs="Times New Roman"/>
          <w:bCs/>
          <w:sz w:val="28"/>
          <w:szCs w:val="28"/>
          <w:lang w:val="uk-UA"/>
        </w:rPr>
        <w:t>V. МАТЕРІАЛЬНО-ТЕХНІЧНА БАЗА</w:t>
      </w:r>
    </w:p>
    <w:p w14:paraId="23905403"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5.1. Майно Гімназії становлять основні фонди (приміщення, обладнання тощо), а також інші цінності, які є власністю Хорольської міської ради Лубенського району Полтавської області, вартість яких відображається в самостійному балансі.</w:t>
      </w:r>
    </w:p>
    <w:p w14:paraId="72F3CE9B"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Майно закладу освіти є власністю Хорольської міської ради Лубенського району Полтавської області та належить їй на праві оперативного управління відповідно до чинного законодавства, рішення про заснування, цього Статуту та укладених закладом освіти угод.</w:t>
      </w:r>
    </w:p>
    <w:p w14:paraId="0E4A0726"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5.2. Заклад освіти користується приміщеннями, обладнанням, землею, іншими природними ресурсами згідно з чинним законодавством України, цим Статутом і несе відповідальність за дотримання вимог та норм з їх охорони. Вилучення основних фондів, оборотних коштів та іншого майна проводиться лише у випадках, передбачених чинним законодавством.</w:t>
      </w:r>
    </w:p>
    <w:p w14:paraId="4900F39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lastRenderedPageBreak/>
        <w:t>5.3. Збитки, завдані закладу освіти внаслідок порушення його майнових прав іншими юридичними або фізичними особами, відшкодовується у порядку, передбаченому чинним законодавством України.</w:t>
      </w:r>
    </w:p>
    <w:p w14:paraId="448D4623"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5.4. Заклад освіти має право клопотати перед відділом освіти, молоді та спорту Хорольської міської ради щодо здійснення дій, пов’язаних з рухом основних фондів, а також передачею в оренду та списанням основних фондів згідно з законодавством України.</w:t>
      </w:r>
    </w:p>
    <w:p w14:paraId="7AC89097"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5.5. Контроль за використанням та збереженням майна, переданого в оперативне управління закладу освіти, здійснюється Засновником.</w:t>
      </w:r>
    </w:p>
    <w:p w14:paraId="7B5FF5ED"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p>
    <w:p w14:paraId="2B6A75B7" w14:textId="77777777" w:rsidR="0049404D" w:rsidRPr="00E071B5" w:rsidRDefault="0049404D" w:rsidP="00830298">
      <w:pPr>
        <w:spacing w:after="0" w:line="240" w:lineRule="auto"/>
        <w:ind w:firstLine="709"/>
        <w:contextualSpacing/>
        <w:jc w:val="center"/>
        <w:rPr>
          <w:rFonts w:ascii="Times New Roman" w:hAnsi="Times New Roman" w:cs="Times New Roman"/>
          <w:bCs/>
          <w:sz w:val="28"/>
          <w:szCs w:val="28"/>
          <w:lang w:val="uk-UA"/>
        </w:rPr>
      </w:pPr>
      <w:r w:rsidRPr="00E071B5">
        <w:rPr>
          <w:rFonts w:ascii="Times New Roman" w:hAnsi="Times New Roman" w:cs="Times New Roman"/>
          <w:bCs/>
          <w:sz w:val="28"/>
          <w:szCs w:val="28"/>
          <w:lang w:val="uk-UA"/>
        </w:rPr>
        <w:t>VІ. ФІНАНСОВО-ГОСПОДАРСЬКА ДІЯЛЬНІСТЬ</w:t>
      </w:r>
    </w:p>
    <w:p w14:paraId="2E32C79F" w14:textId="77777777" w:rsidR="0049404D" w:rsidRPr="00E071B5" w:rsidRDefault="0049404D" w:rsidP="00830298">
      <w:pPr>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rPr>
        <w:t xml:space="preserve">6.1. </w:t>
      </w:r>
      <w:r w:rsidRPr="00E071B5">
        <w:rPr>
          <w:rFonts w:ascii="Times New Roman" w:hAnsi="Times New Roman" w:cs="Times New Roman"/>
          <w:sz w:val="28"/>
          <w:szCs w:val="28"/>
          <w:lang w:val="uk-UA" w:eastAsia="uk-UA"/>
        </w:rPr>
        <w:t xml:space="preserve">Фінансово-господарська діяльність Гімназії здійснюється відповідно до </w:t>
      </w:r>
      <w:hyperlink r:id="rId12" w:history="1">
        <w:r w:rsidRPr="00E071B5">
          <w:rPr>
            <w:rFonts w:ascii="Times New Roman" w:hAnsi="Times New Roman" w:cs="Times New Roman"/>
            <w:sz w:val="28"/>
            <w:szCs w:val="28"/>
            <w:lang w:val="uk-UA" w:eastAsia="uk-UA"/>
          </w:rPr>
          <w:t>Бюджетного кодексу України</w:t>
        </w:r>
      </w:hyperlink>
      <w:r w:rsidRPr="00E071B5">
        <w:rPr>
          <w:rFonts w:ascii="Times New Roman" w:hAnsi="Times New Roman" w:cs="Times New Roman"/>
          <w:sz w:val="28"/>
          <w:szCs w:val="28"/>
          <w:lang w:val="uk-UA" w:eastAsia="uk-UA"/>
        </w:rPr>
        <w:t xml:space="preserve">, Законів України “Про освіту”, “Про повну загальну середню освіту”, </w:t>
      </w:r>
      <w:hyperlink r:id="rId13" w:history="1">
        <w:r w:rsidRPr="00E071B5">
          <w:rPr>
            <w:rFonts w:ascii="Times New Roman" w:hAnsi="Times New Roman" w:cs="Times New Roman"/>
            <w:sz w:val="28"/>
            <w:szCs w:val="28"/>
            <w:lang w:val="uk-UA" w:eastAsia="uk-UA"/>
          </w:rPr>
          <w:t>“Про місцеве самоврядування в Україні</w:t>
        </w:r>
      </w:hyperlink>
      <w:r w:rsidRPr="00E071B5">
        <w:rPr>
          <w:rFonts w:ascii="Times New Roman" w:hAnsi="Times New Roman" w:cs="Times New Roman"/>
          <w:sz w:val="28"/>
          <w:szCs w:val="28"/>
          <w:lang w:val="uk-UA" w:eastAsia="uk-UA"/>
        </w:rPr>
        <w:t>” та інших нормативно-правових актів України.</w:t>
      </w:r>
    </w:p>
    <w:p w14:paraId="6D20E5F1"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6.2. Фінансування здобуття освіти в закладі освіти здійснюється за рахунок коштів державного, місцевого бюджетів та інших джерел, не заборонених законодавством.</w:t>
      </w:r>
    </w:p>
    <w:p w14:paraId="22223DD2"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Іншими джерелами фінансування закладу освіти можуть бути:</w:t>
      </w:r>
    </w:p>
    <w:p w14:paraId="16AA7117"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1) доходи від надання платних освітніх та інших послуг;</w:t>
      </w:r>
    </w:p>
    <w:p w14:paraId="23C143FE" w14:textId="77777777" w:rsidR="0049404D" w:rsidRPr="00E071B5" w:rsidRDefault="0049404D" w:rsidP="00830298">
      <w:pPr>
        <w:shd w:val="clear" w:color="auto" w:fill="FFFFFF"/>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2) благодійна допомога відповідно до законодавства про благодійну діяльність та благодійні організації;</w:t>
      </w:r>
    </w:p>
    <w:p w14:paraId="485A296F"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3) доходи від реалізації продукції  навчально-виробничих майстерень, навчально-дослідних ділянок, від здачі в оренду приміщень, споруд, обладнання, вторинної сировини;</w:t>
      </w:r>
    </w:p>
    <w:p w14:paraId="45F47013"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eastAsia="uk-UA"/>
        </w:rPr>
        <w:t>4) гранти та інші джерела фінансування, не заборонені чинним законодавством України.</w:t>
      </w:r>
    </w:p>
    <w:p w14:paraId="4D7C603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6.3. Порядок ведення діловодства і бухгалтерського обліку в закладі освіти визначається законодавством України, нормативно-правовими актами Міністерства освіти і науки України.</w:t>
      </w:r>
    </w:p>
    <w:p w14:paraId="37832918"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6.4. Бухгалтерський облік здійснюється централізованою бухгалтерією відділу освіти, молоді та спорту Хорольської міської ради Лубенського району Полтавської області.</w:t>
      </w:r>
    </w:p>
    <w:p w14:paraId="3DCC49C5"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6.5. Заклад освіти зобов'язаний:</w:t>
      </w:r>
    </w:p>
    <w:p w14:paraId="6136F26A"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доходи (прибутки) закладу використовувати виключно для фінансування видатків на утримання установи, реалізації мети (цілей, завдань) та напрямків діяльності;</w:t>
      </w:r>
    </w:p>
    <w:p w14:paraId="13FEC346"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здійснювати передачу активів одній або кільком неприбутковим організаціям відповідно до виду або зарахування до доходу бюджету в разі припинення юридичної особи (у результаті її ліквідації, злиття, поділу, приєднання або перетворення);</w:t>
      </w:r>
    </w:p>
    <w:p w14:paraId="2927878D" w14:textId="4EC5307D"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 xml:space="preserve">не здійснювати розподіл отриманих доходів (прибутків) або їх частини серед засновників (учасників), працівників (крім оплати їх праці, нарахування єдиного соціального внеску), членів органів управління та інших, пов'язаних з ними осіб. </w:t>
      </w:r>
    </w:p>
    <w:p w14:paraId="6C87F19B" w14:textId="77777777" w:rsidR="0049404D" w:rsidRPr="00E071B5" w:rsidRDefault="0049404D" w:rsidP="00830298">
      <w:pPr>
        <w:spacing w:after="0" w:line="240" w:lineRule="auto"/>
        <w:ind w:firstLine="709"/>
        <w:contextualSpacing/>
        <w:jc w:val="center"/>
        <w:rPr>
          <w:rFonts w:ascii="Times New Roman" w:hAnsi="Times New Roman" w:cs="Times New Roman"/>
          <w:bCs/>
          <w:sz w:val="28"/>
          <w:szCs w:val="28"/>
          <w:lang w:val="uk-UA"/>
        </w:rPr>
      </w:pPr>
      <w:r w:rsidRPr="00E071B5">
        <w:rPr>
          <w:rFonts w:ascii="Times New Roman" w:hAnsi="Times New Roman" w:cs="Times New Roman"/>
          <w:bCs/>
          <w:sz w:val="28"/>
          <w:szCs w:val="28"/>
          <w:lang w:val="uk-UA"/>
        </w:rPr>
        <w:lastRenderedPageBreak/>
        <w:t>VII. МІЖНАРОДНЕ СПІВРОБІТНИЦТВО</w:t>
      </w:r>
    </w:p>
    <w:p w14:paraId="364CA8CB" w14:textId="77777777" w:rsidR="0049404D" w:rsidRPr="00E071B5" w:rsidRDefault="0049404D" w:rsidP="00830298">
      <w:pPr>
        <w:widowControl w:val="0"/>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rPr>
        <w:t xml:space="preserve">7.1. </w:t>
      </w:r>
      <w:r w:rsidRPr="00E071B5">
        <w:rPr>
          <w:rFonts w:ascii="Times New Roman" w:hAnsi="Times New Roman" w:cs="Times New Roman"/>
          <w:sz w:val="28"/>
          <w:szCs w:val="28"/>
          <w:shd w:val="clear" w:color="auto" w:fill="FFFFFF"/>
          <w:lang w:val="uk-UA" w:eastAsia="uk-UA"/>
        </w:rPr>
        <w:t xml:space="preserve">Заклад освіти може </w:t>
      </w:r>
      <w:r w:rsidRPr="00E071B5">
        <w:rPr>
          <w:rFonts w:ascii="Times New Roman" w:hAnsi="Times New Roman" w:cs="Times New Roman"/>
          <w:sz w:val="28"/>
          <w:szCs w:val="28"/>
          <w:lang w:val="uk-UA" w:eastAsia="uk-UA"/>
        </w:rPr>
        <w:t xml:space="preserve">здійснювати міжнародне співробітництво у сфері загальної середньої освіти відповідно до вимог Законів України “Про освіту” та “Про повну загальну середню освіту”,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14:paraId="35F4335C" w14:textId="77777777" w:rsidR="0049404D" w:rsidRPr="00E071B5" w:rsidRDefault="0049404D" w:rsidP="00830298">
      <w:pPr>
        <w:shd w:val="clear" w:color="auto" w:fill="FFFFFF"/>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7.2.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 відповідно до чинного законодавства України.</w:t>
      </w:r>
    </w:p>
    <w:p w14:paraId="7463326D" w14:textId="77777777" w:rsidR="0049404D" w:rsidRPr="00830298" w:rsidRDefault="0049404D" w:rsidP="00830298">
      <w:pPr>
        <w:pStyle w:val="3"/>
        <w:spacing w:after="0"/>
        <w:ind w:firstLine="709"/>
        <w:contextualSpacing/>
        <w:rPr>
          <w:rFonts w:ascii="Times New Roman" w:hAnsi="Times New Roman"/>
          <w:b/>
          <w:bCs/>
          <w:sz w:val="12"/>
          <w:szCs w:val="12"/>
        </w:rPr>
      </w:pPr>
    </w:p>
    <w:p w14:paraId="1C926FEB" w14:textId="77777777" w:rsidR="0049404D" w:rsidRPr="00E071B5" w:rsidRDefault="0049404D" w:rsidP="00830298">
      <w:pPr>
        <w:pStyle w:val="3"/>
        <w:spacing w:after="0"/>
        <w:ind w:firstLine="709"/>
        <w:contextualSpacing/>
        <w:jc w:val="center"/>
        <w:rPr>
          <w:rFonts w:ascii="Times New Roman" w:hAnsi="Times New Roman"/>
          <w:bCs/>
          <w:sz w:val="28"/>
          <w:szCs w:val="28"/>
        </w:rPr>
      </w:pPr>
      <w:r w:rsidRPr="00E071B5">
        <w:rPr>
          <w:rFonts w:ascii="Times New Roman" w:hAnsi="Times New Roman"/>
          <w:bCs/>
          <w:sz w:val="28"/>
          <w:szCs w:val="28"/>
        </w:rPr>
        <w:t>VІІІ. КОНТРОЛЬ ЗА ДІЯЛЬНІСТЮ ЗАКЛАДУ ОСВІТИ</w:t>
      </w:r>
    </w:p>
    <w:p w14:paraId="38DC48A3" w14:textId="77777777" w:rsidR="0049404D" w:rsidRPr="00E071B5" w:rsidRDefault="0049404D" w:rsidP="00830298">
      <w:pPr>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rPr>
        <w:t xml:space="preserve">8.1. </w:t>
      </w:r>
      <w:r w:rsidRPr="00E071B5">
        <w:rPr>
          <w:rFonts w:ascii="Times New Roman" w:hAnsi="Times New Roman" w:cs="Times New Roman"/>
          <w:sz w:val="28"/>
          <w:szCs w:val="28"/>
          <w:lang w:val="uk-UA" w:eastAsia="uk-UA"/>
        </w:rPr>
        <w:t xml:space="preserve">Державний нагляд (контроль) у сфері освіти здійснюється Державною службою якості освіти та її територіальними органами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75DB6CE1" w14:textId="77777777" w:rsidR="0049404D" w:rsidRPr="00E071B5" w:rsidRDefault="0049404D" w:rsidP="00830298">
      <w:pPr>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 xml:space="preserve">8.2. Державна служба якості освіти та її територіальні органи проводять інституційний аудит </w:t>
      </w:r>
      <w:r w:rsidRPr="00E071B5">
        <w:rPr>
          <w:rFonts w:ascii="Times New Roman" w:hAnsi="Times New Roman" w:cs="Times New Roman"/>
          <w:sz w:val="28"/>
          <w:szCs w:val="28"/>
          <w:shd w:val="clear" w:color="auto" w:fill="FFFFFF"/>
          <w:lang w:val="uk-UA" w:eastAsia="uk-UA"/>
        </w:rPr>
        <w:t>закладу освіти</w:t>
      </w:r>
      <w:r w:rsidRPr="00E071B5">
        <w:rPr>
          <w:rFonts w:ascii="Times New Roman" w:hAnsi="Times New Roman" w:cs="Times New Roman"/>
          <w:sz w:val="28"/>
          <w:szCs w:val="28"/>
          <w:lang w:val="uk-UA" w:eastAsia="uk-UA"/>
        </w:rPr>
        <w:t xml:space="preserve">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7DECE181" w14:textId="452DAD05" w:rsidR="0049404D" w:rsidRPr="00E071B5" w:rsidRDefault="0049404D" w:rsidP="00830298">
      <w:pPr>
        <w:tabs>
          <w:tab w:val="left" w:pos="709"/>
        </w:tabs>
        <w:spacing w:after="0" w:line="240" w:lineRule="auto"/>
        <w:ind w:firstLine="709"/>
        <w:jc w:val="both"/>
        <w:rPr>
          <w:rFonts w:ascii="Times New Roman" w:hAnsi="Times New Roman" w:cs="Times New Roman"/>
          <w:sz w:val="28"/>
          <w:szCs w:val="28"/>
          <w:lang w:val="uk-UA" w:eastAsia="uk-UA"/>
        </w:rPr>
      </w:pPr>
      <w:r w:rsidRPr="00E071B5">
        <w:rPr>
          <w:rFonts w:ascii="Times New Roman" w:hAnsi="Times New Roman" w:cs="Times New Roman"/>
          <w:sz w:val="28"/>
          <w:szCs w:val="28"/>
          <w:lang w:val="uk-UA" w:eastAsia="uk-UA"/>
        </w:rPr>
        <w:t xml:space="preserve">8.3. Ліцензування, контроль за дотриманням ліцензійних умов, видача та анулювання ліцензії </w:t>
      </w:r>
      <w:r w:rsidRPr="00E071B5">
        <w:rPr>
          <w:rFonts w:ascii="Times New Roman" w:hAnsi="Times New Roman" w:cs="Times New Roman"/>
          <w:sz w:val="28"/>
          <w:szCs w:val="28"/>
          <w:shd w:val="clear" w:color="auto" w:fill="FFFFFF"/>
          <w:lang w:val="uk-UA" w:eastAsia="uk-UA"/>
        </w:rPr>
        <w:t>закладу освіти</w:t>
      </w:r>
      <w:r w:rsidRPr="00E071B5">
        <w:rPr>
          <w:rFonts w:ascii="Times New Roman" w:hAnsi="Times New Roman" w:cs="Times New Roman"/>
          <w:sz w:val="28"/>
          <w:szCs w:val="28"/>
          <w:lang w:val="uk-UA" w:eastAsia="uk-UA"/>
        </w:rPr>
        <w:t xml:space="preserve"> на освітню діяльність здійснюються</w:t>
      </w:r>
      <w:r w:rsidR="00E071B5" w:rsidRPr="00E071B5">
        <w:rPr>
          <w:rFonts w:ascii="Times New Roman" w:hAnsi="Times New Roman" w:cs="Times New Roman"/>
          <w:sz w:val="28"/>
          <w:szCs w:val="28"/>
          <w:lang w:val="uk-UA" w:eastAsia="uk-UA"/>
        </w:rPr>
        <w:t xml:space="preserve"> </w:t>
      </w:r>
      <w:r w:rsidRPr="00E071B5">
        <w:rPr>
          <w:rFonts w:ascii="Times New Roman" w:hAnsi="Times New Roman" w:cs="Times New Roman"/>
          <w:sz w:val="28"/>
          <w:szCs w:val="28"/>
          <w:lang w:val="uk-UA" w:eastAsia="uk-UA"/>
        </w:rPr>
        <w:t xml:space="preserve">у порядку, визначеному чинним законодавством України. </w:t>
      </w:r>
    </w:p>
    <w:p w14:paraId="0394161E" w14:textId="77777777" w:rsidR="0049404D" w:rsidRPr="002B116A" w:rsidRDefault="0049404D" w:rsidP="00830298">
      <w:pPr>
        <w:spacing w:after="0" w:line="240" w:lineRule="auto"/>
        <w:ind w:firstLine="709"/>
        <w:contextualSpacing/>
        <w:jc w:val="both"/>
        <w:rPr>
          <w:rFonts w:ascii="Times New Roman" w:hAnsi="Times New Roman" w:cs="Times New Roman"/>
          <w:sz w:val="28"/>
          <w:szCs w:val="28"/>
          <w:lang w:val="uk-UA"/>
        </w:rPr>
      </w:pPr>
    </w:p>
    <w:p w14:paraId="632120F0" w14:textId="77777777" w:rsidR="0049404D" w:rsidRPr="00E071B5" w:rsidRDefault="0049404D" w:rsidP="00830298">
      <w:pPr>
        <w:spacing w:after="0" w:line="240" w:lineRule="auto"/>
        <w:ind w:firstLine="709"/>
        <w:contextualSpacing/>
        <w:jc w:val="center"/>
        <w:rPr>
          <w:rFonts w:ascii="Times New Roman" w:hAnsi="Times New Roman" w:cs="Times New Roman"/>
          <w:bCs/>
          <w:sz w:val="28"/>
          <w:szCs w:val="28"/>
          <w:lang w:val="uk-UA"/>
        </w:rPr>
      </w:pPr>
      <w:r w:rsidRPr="00E071B5">
        <w:rPr>
          <w:rFonts w:ascii="Times New Roman" w:hAnsi="Times New Roman" w:cs="Times New Roman"/>
          <w:bCs/>
          <w:sz w:val="28"/>
          <w:szCs w:val="28"/>
          <w:lang w:val="uk-UA"/>
        </w:rPr>
        <w:t>ІX. РЕОРГАНІЗАЦІЯ ТА ЛІКВІДАЦІЯ ЗАКЛАДУ ОСВІТИ</w:t>
      </w:r>
    </w:p>
    <w:p w14:paraId="08F97F31"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9.1. Рішення про реорганізацію або ліквідацію закладу освіти приймає Засновник, відповідно до вимог Закону України „Про повну загальну середню освіту“.</w:t>
      </w:r>
    </w:p>
    <w:p w14:paraId="669132C5"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6B55A3B4"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9.3. З часу призначення ліквідаційної комісії до неї переходять повноваження щодо управління закладом освіти.</w:t>
      </w:r>
    </w:p>
    <w:p w14:paraId="0192673B" w14:textId="24F91CF9" w:rsidR="0049404D"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14:paraId="03D94A89" w14:textId="77777777" w:rsidR="00830298" w:rsidRPr="002B116A" w:rsidRDefault="00830298" w:rsidP="00830298">
      <w:pPr>
        <w:spacing w:after="0" w:line="240" w:lineRule="auto"/>
        <w:ind w:firstLine="709"/>
        <w:contextualSpacing/>
        <w:jc w:val="both"/>
        <w:rPr>
          <w:rFonts w:ascii="Times New Roman" w:hAnsi="Times New Roman" w:cs="Times New Roman"/>
          <w:sz w:val="20"/>
          <w:szCs w:val="20"/>
          <w:lang w:val="uk-UA"/>
        </w:rPr>
      </w:pPr>
    </w:p>
    <w:p w14:paraId="688F01AC" w14:textId="77777777" w:rsidR="0049404D" w:rsidRPr="00E071B5" w:rsidRDefault="0049404D" w:rsidP="00830298">
      <w:pPr>
        <w:spacing w:after="0" w:line="240" w:lineRule="auto"/>
        <w:ind w:firstLine="709"/>
        <w:contextualSpacing/>
        <w:jc w:val="center"/>
        <w:rPr>
          <w:rFonts w:ascii="Times New Roman" w:hAnsi="Times New Roman" w:cs="Times New Roman"/>
          <w:bCs/>
          <w:sz w:val="28"/>
          <w:szCs w:val="28"/>
          <w:lang w:val="uk-UA"/>
        </w:rPr>
      </w:pPr>
      <w:r w:rsidRPr="00E071B5">
        <w:rPr>
          <w:rFonts w:ascii="Times New Roman" w:hAnsi="Times New Roman" w:cs="Times New Roman"/>
          <w:bCs/>
          <w:sz w:val="28"/>
          <w:szCs w:val="28"/>
          <w:lang w:val="uk-UA"/>
        </w:rPr>
        <w:t>X. ЗАКЛЮЧНІ ПОЛОЖЕННЯ</w:t>
      </w:r>
    </w:p>
    <w:p w14:paraId="51400903"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10.1. Цей Статут набирає чинності після його затвердження та реєстрації в уповноважених для цього органах.</w:t>
      </w:r>
    </w:p>
    <w:p w14:paraId="20A6A21E" w14:textId="77777777" w:rsidR="0049404D" w:rsidRPr="00E071B5" w:rsidRDefault="0049404D" w:rsidP="00830298">
      <w:pPr>
        <w:spacing w:after="0" w:line="240" w:lineRule="auto"/>
        <w:ind w:firstLine="709"/>
        <w:contextualSpacing/>
        <w:jc w:val="both"/>
        <w:rPr>
          <w:rFonts w:ascii="Times New Roman" w:hAnsi="Times New Roman" w:cs="Times New Roman"/>
          <w:sz w:val="28"/>
          <w:szCs w:val="28"/>
          <w:lang w:val="uk-UA"/>
        </w:rPr>
      </w:pPr>
      <w:r w:rsidRPr="00E071B5">
        <w:rPr>
          <w:rFonts w:ascii="Times New Roman" w:hAnsi="Times New Roman" w:cs="Times New Roman"/>
          <w:sz w:val="28"/>
          <w:szCs w:val="28"/>
          <w:lang w:val="uk-UA"/>
        </w:rPr>
        <w:t>10.2. Зміни та доповнення до цього Статуту набувають чинності після їх реєстрації в установленому порядку.</w:t>
      </w:r>
    </w:p>
    <w:sectPr w:rsidR="0049404D" w:rsidRPr="00E071B5" w:rsidSect="004F36D4">
      <w:headerReference w:type="default" r:id="rId14"/>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BEF06" w14:textId="77777777" w:rsidR="00F50C11" w:rsidRDefault="00F50C11">
      <w:pPr>
        <w:spacing w:after="0" w:line="240" w:lineRule="auto"/>
        <w:rPr>
          <w:rFonts w:cs="Times New Roman"/>
        </w:rPr>
      </w:pPr>
      <w:r>
        <w:rPr>
          <w:rFonts w:cs="Times New Roman"/>
        </w:rPr>
        <w:separator/>
      </w:r>
    </w:p>
  </w:endnote>
  <w:endnote w:type="continuationSeparator" w:id="0">
    <w:p w14:paraId="7B9859DA" w14:textId="77777777" w:rsidR="00F50C11" w:rsidRDefault="00F50C11">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78BC" w14:textId="77777777" w:rsidR="00F50C11" w:rsidRDefault="00F50C11">
      <w:pPr>
        <w:spacing w:after="0" w:line="240" w:lineRule="auto"/>
        <w:rPr>
          <w:rFonts w:cs="Times New Roman"/>
        </w:rPr>
      </w:pPr>
      <w:r>
        <w:rPr>
          <w:rFonts w:cs="Times New Roman"/>
        </w:rPr>
        <w:separator/>
      </w:r>
    </w:p>
  </w:footnote>
  <w:footnote w:type="continuationSeparator" w:id="0">
    <w:p w14:paraId="014FDACE" w14:textId="77777777" w:rsidR="00F50C11" w:rsidRDefault="00F50C11">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995B" w14:textId="77777777" w:rsidR="009E33A4" w:rsidRDefault="009E33A4">
    <w:pPr>
      <w:pStyle w:val="a3"/>
      <w:jc w:val="center"/>
    </w:pPr>
    <w:r>
      <w:fldChar w:fldCharType="begin"/>
    </w:r>
    <w:r>
      <w:instrText>PAGE   \* MERGEFORMAT</w:instrText>
    </w:r>
    <w:r>
      <w:fldChar w:fldCharType="separate"/>
    </w:r>
    <w:r>
      <w:rPr>
        <w:noProof/>
      </w:rPr>
      <w:t>4</w:t>
    </w:r>
    <w:r>
      <w:rPr>
        <w:noProof/>
      </w:rPr>
      <w:fldChar w:fldCharType="end"/>
    </w:r>
  </w:p>
  <w:p w14:paraId="2C660FF3" w14:textId="77777777" w:rsidR="009E33A4" w:rsidRDefault="009E33A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7C11"/>
    <w:multiLevelType w:val="multilevel"/>
    <w:tmpl w:val="D53268F4"/>
    <w:lvl w:ilvl="0">
      <w:start w:val="4"/>
      <w:numFmt w:val="decimal"/>
      <w:lvlText w:val="%1."/>
      <w:lvlJc w:val="left"/>
      <w:pPr>
        <w:ind w:left="648" w:hanging="648"/>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1590663B"/>
    <w:multiLevelType w:val="multilevel"/>
    <w:tmpl w:val="7E004352"/>
    <w:lvl w:ilvl="0">
      <w:start w:val="4"/>
      <w:numFmt w:val="decimal"/>
      <w:lvlText w:val="%1."/>
      <w:lvlJc w:val="left"/>
      <w:pPr>
        <w:ind w:left="648" w:hanging="648"/>
      </w:pPr>
      <w:rPr>
        <w:rFonts w:hint="default"/>
      </w:rPr>
    </w:lvl>
    <w:lvl w:ilvl="1">
      <w:start w:val="3"/>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21CF8"/>
    <w:rsid w:val="00023EEB"/>
    <w:rsid w:val="0004025B"/>
    <w:rsid w:val="00057AFC"/>
    <w:rsid w:val="000724E1"/>
    <w:rsid w:val="00081226"/>
    <w:rsid w:val="000819CA"/>
    <w:rsid w:val="00081B3B"/>
    <w:rsid w:val="00091065"/>
    <w:rsid w:val="000A06E7"/>
    <w:rsid w:val="000A139E"/>
    <w:rsid w:val="000B36F0"/>
    <w:rsid w:val="000D7030"/>
    <w:rsid w:val="000D7F8D"/>
    <w:rsid w:val="000E2D9D"/>
    <w:rsid w:val="00102305"/>
    <w:rsid w:val="001156BB"/>
    <w:rsid w:val="00116596"/>
    <w:rsid w:val="00140991"/>
    <w:rsid w:val="001413CA"/>
    <w:rsid w:val="00151D98"/>
    <w:rsid w:val="001774F7"/>
    <w:rsid w:val="00181F96"/>
    <w:rsid w:val="00193AAE"/>
    <w:rsid w:val="001A5E9E"/>
    <w:rsid w:val="001A6784"/>
    <w:rsid w:val="001A7079"/>
    <w:rsid w:val="001D13D8"/>
    <w:rsid w:val="001D39BC"/>
    <w:rsid w:val="001F0C59"/>
    <w:rsid w:val="0021031C"/>
    <w:rsid w:val="00224CA9"/>
    <w:rsid w:val="0022615D"/>
    <w:rsid w:val="00226A97"/>
    <w:rsid w:val="00252220"/>
    <w:rsid w:val="00252E5E"/>
    <w:rsid w:val="002811E1"/>
    <w:rsid w:val="00290572"/>
    <w:rsid w:val="002923F6"/>
    <w:rsid w:val="002A482D"/>
    <w:rsid w:val="002B116A"/>
    <w:rsid w:val="002B5E6D"/>
    <w:rsid w:val="002B6FDF"/>
    <w:rsid w:val="002D52E9"/>
    <w:rsid w:val="002E3A44"/>
    <w:rsid w:val="002F7359"/>
    <w:rsid w:val="00301B3E"/>
    <w:rsid w:val="00316C3F"/>
    <w:rsid w:val="00317F67"/>
    <w:rsid w:val="00330FE1"/>
    <w:rsid w:val="0034375B"/>
    <w:rsid w:val="003553B8"/>
    <w:rsid w:val="0036183E"/>
    <w:rsid w:val="00374C32"/>
    <w:rsid w:val="00392715"/>
    <w:rsid w:val="003B253D"/>
    <w:rsid w:val="003C0A83"/>
    <w:rsid w:val="003C3AD0"/>
    <w:rsid w:val="003C7787"/>
    <w:rsid w:val="003E0479"/>
    <w:rsid w:val="004035B5"/>
    <w:rsid w:val="00435D78"/>
    <w:rsid w:val="0045388B"/>
    <w:rsid w:val="004723D9"/>
    <w:rsid w:val="00490245"/>
    <w:rsid w:val="00490B85"/>
    <w:rsid w:val="0049404D"/>
    <w:rsid w:val="004A18C7"/>
    <w:rsid w:val="004B3E42"/>
    <w:rsid w:val="004C5037"/>
    <w:rsid w:val="004C7B46"/>
    <w:rsid w:val="004F28B6"/>
    <w:rsid w:val="004F36D4"/>
    <w:rsid w:val="00503A32"/>
    <w:rsid w:val="00505E7E"/>
    <w:rsid w:val="005320D2"/>
    <w:rsid w:val="0053770B"/>
    <w:rsid w:val="00550ED7"/>
    <w:rsid w:val="00552AFB"/>
    <w:rsid w:val="0058352F"/>
    <w:rsid w:val="00595F64"/>
    <w:rsid w:val="005966E0"/>
    <w:rsid w:val="005B6BE0"/>
    <w:rsid w:val="005B71A2"/>
    <w:rsid w:val="005C23AB"/>
    <w:rsid w:val="005C5C7F"/>
    <w:rsid w:val="005D709A"/>
    <w:rsid w:val="005F1BDF"/>
    <w:rsid w:val="005F494F"/>
    <w:rsid w:val="00605E2E"/>
    <w:rsid w:val="00611D74"/>
    <w:rsid w:val="00634B7E"/>
    <w:rsid w:val="006413F5"/>
    <w:rsid w:val="0064695C"/>
    <w:rsid w:val="0065246B"/>
    <w:rsid w:val="00652B26"/>
    <w:rsid w:val="00696C4F"/>
    <w:rsid w:val="00697321"/>
    <w:rsid w:val="006B15A3"/>
    <w:rsid w:val="006C1457"/>
    <w:rsid w:val="006D2983"/>
    <w:rsid w:val="007248E3"/>
    <w:rsid w:val="00742575"/>
    <w:rsid w:val="00743C8B"/>
    <w:rsid w:val="007578C0"/>
    <w:rsid w:val="00767EBF"/>
    <w:rsid w:val="00777F6C"/>
    <w:rsid w:val="00790186"/>
    <w:rsid w:val="007F1733"/>
    <w:rsid w:val="00815BF2"/>
    <w:rsid w:val="00830298"/>
    <w:rsid w:val="008350C8"/>
    <w:rsid w:val="00841752"/>
    <w:rsid w:val="008547FA"/>
    <w:rsid w:val="00862960"/>
    <w:rsid w:val="008703A9"/>
    <w:rsid w:val="00895080"/>
    <w:rsid w:val="00896B96"/>
    <w:rsid w:val="008A0C82"/>
    <w:rsid w:val="008B2C81"/>
    <w:rsid w:val="008D40EB"/>
    <w:rsid w:val="008F20EC"/>
    <w:rsid w:val="009001C1"/>
    <w:rsid w:val="00903636"/>
    <w:rsid w:val="0090730A"/>
    <w:rsid w:val="00927F8C"/>
    <w:rsid w:val="0094203D"/>
    <w:rsid w:val="009420CF"/>
    <w:rsid w:val="009471E7"/>
    <w:rsid w:val="00954A76"/>
    <w:rsid w:val="00957181"/>
    <w:rsid w:val="00981B8B"/>
    <w:rsid w:val="009978B9"/>
    <w:rsid w:val="009A5F26"/>
    <w:rsid w:val="009C0834"/>
    <w:rsid w:val="009C3F7A"/>
    <w:rsid w:val="009C581E"/>
    <w:rsid w:val="009E33A4"/>
    <w:rsid w:val="009F6F34"/>
    <w:rsid w:val="00A00402"/>
    <w:rsid w:val="00A00FF0"/>
    <w:rsid w:val="00A1095A"/>
    <w:rsid w:val="00A52D4F"/>
    <w:rsid w:val="00A534BB"/>
    <w:rsid w:val="00A54C1C"/>
    <w:rsid w:val="00A66F81"/>
    <w:rsid w:val="00A7582D"/>
    <w:rsid w:val="00A80E40"/>
    <w:rsid w:val="00A873F7"/>
    <w:rsid w:val="00A9434A"/>
    <w:rsid w:val="00AA20E2"/>
    <w:rsid w:val="00AC35AE"/>
    <w:rsid w:val="00AC7DF0"/>
    <w:rsid w:val="00AD5B60"/>
    <w:rsid w:val="00AE6C00"/>
    <w:rsid w:val="00B24794"/>
    <w:rsid w:val="00B2563F"/>
    <w:rsid w:val="00B43A77"/>
    <w:rsid w:val="00B536D8"/>
    <w:rsid w:val="00B6394E"/>
    <w:rsid w:val="00B72CBD"/>
    <w:rsid w:val="00B85391"/>
    <w:rsid w:val="00B93A07"/>
    <w:rsid w:val="00B95A60"/>
    <w:rsid w:val="00BA2A3B"/>
    <w:rsid w:val="00BA5CBE"/>
    <w:rsid w:val="00BB379B"/>
    <w:rsid w:val="00BC72E7"/>
    <w:rsid w:val="00BD0CC3"/>
    <w:rsid w:val="00BE22E5"/>
    <w:rsid w:val="00BE5BEE"/>
    <w:rsid w:val="00C04D08"/>
    <w:rsid w:val="00C41A8A"/>
    <w:rsid w:val="00C45E5E"/>
    <w:rsid w:val="00C53CBD"/>
    <w:rsid w:val="00C6125C"/>
    <w:rsid w:val="00C807F6"/>
    <w:rsid w:val="00C87DFC"/>
    <w:rsid w:val="00C90CC0"/>
    <w:rsid w:val="00CA2679"/>
    <w:rsid w:val="00CB406C"/>
    <w:rsid w:val="00CC2A8B"/>
    <w:rsid w:val="00CD0E16"/>
    <w:rsid w:val="00CD3262"/>
    <w:rsid w:val="00CD6AE6"/>
    <w:rsid w:val="00CE1F06"/>
    <w:rsid w:val="00CF7A5B"/>
    <w:rsid w:val="00D1312D"/>
    <w:rsid w:val="00D24482"/>
    <w:rsid w:val="00D374B3"/>
    <w:rsid w:val="00D65073"/>
    <w:rsid w:val="00D83344"/>
    <w:rsid w:val="00D93D15"/>
    <w:rsid w:val="00DB169F"/>
    <w:rsid w:val="00DB3181"/>
    <w:rsid w:val="00DE34D3"/>
    <w:rsid w:val="00E04E65"/>
    <w:rsid w:val="00E071B5"/>
    <w:rsid w:val="00E43381"/>
    <w:rsid w:val="00E67FE3"/>
    <w:rsid w:val="00E73138"/>
    <w:rsid w:val="00EA5024"/>
    <w:rsid w:val="00EB3B53"/>
    <w:rsid w:val="00ED1DA6"/>
    <w:rsid w:val="00ED5610"/>
    <w:rsid w:val="00EE2306"/>
    <w:rsid w:val="00EF3928"/>
    <w:rsid w:val="00F154B4"/>
    <w:rsid w:val="00F20D11"/>
    <w:rsid w:val="00F21287"/>
    <w:rsid w:val="00F34698"/>
    <w:rsid w:val="00F43B9A"/>
    <w:rsid w:val="00F50C11"/>
    <w:rsid w:val="00F65FD4"/>
    <w:rsid w:val="00F80B00"/>
    <w:rsid w:val="00F920A2"/>
    <w:rsid w:val="00F94A44"/>
    <w:rsid w:val="00FD0DDD"/>
    <w:rsid w:val="00FD128B"/>
    <w:rsid w:val="00FE225C"/>
    <w:rsid w:val="00FE2358"/>
    <w:rsid w:val="00FE55ED"/>
    <w:rsid w:val="00FE6445"/>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695E2"/>
  <w15:docId w15:val="{70591160-39E9-457D-BD4C-55241EE7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rmal (Web)"/>
    <w:basedOn w:val="a"/>
    <w:link w:val="ab"/>
    <w:rsid w:val="00743C8B"/>
    <w:pPr>
      <w:spacing w:before="100" w:beforeAutospacing="1" w:after="100" w:afterAutospacing="1" w:line="240" w:lineRule="auto"/>
    </w:pPr>
    <w:rPr>
      <w:rFonts w:eastAsia="Calibri"/>
      <w:sz w:val="24"/>
      <w:szCs w:val="24"/>
      <w:lang w:val="uk-UA" w:eastAsia="uk-UA"/>
    </w:rPr>
  </w:style>
  <w:style w:type="character" w:styleId="ac">
    <w:name w:val="Strong"/>
    <w:qFormat/>
    <w:locked/>
    <w:rsid w:val="0049404D"/>
    <w:rPr>
      <w:b/>
    </w:rPr>
  </w:style>
  <w:style w:type="paragraph" w:styleId="3">
    <w:name w:val="Body Text 3"/>
    <w:basedOn w:val="a"/>
    <w:link w:val="30"/>
    <w:rsid w:val="0049404D"/>
    <w:pPr>
      <w:spacing w:after="120" w:line="240" w:lineRule="auto"/>
    </w:pPr>
    <w:rPr>
      <w:rFonts w:ascii="Antiqua" w:hAnsi="Antiqua" w:cs="Times New Roman"/>
      <w:sz w:val="16"/>
      <w:szCs w:val="16"/>
      <w:lang w:val="uk-UA"/>
    </w:rPr>
  </w:style>
  <w:style w:type="character" w:customStyle="1" w:styleId="30">
    <w:name w:val="Основний текст 3 Знак"/>
    <w:link w:val="3"/>
    <w:rsid w:val="0049404D"/>
    <w:rPr>
      <w:rFonts w:ascii="Antiqua" w:eastAsia="Times New Roman" w:hAnsi="Antiqua" w:cs="Times New Roman"/>
      <w:sz w:val="16"/>
      <w:szCs w:val="16"/>
      <w:lang w:eastAsia="ru-RU"/>
    </w:rPr>
  </w:style>
  <w:style w:type="paragraph" w:customStyle="1" w:styleId="ad">
    <w:name w:val="Стиль"/>
    <w:basedOn w:val="a"/>
    <w:next w:val="aa"/>
    <w:rsid w:val="0049404D"/>
    <w:pPr>
      <w:spacing w:before="100" w:beforeAutospacing="1" w:after="100" w:afterAutospacing="1" w:line="240" w:lineRule="auto"/>
    </w:pPr>
    <w:rPr>
      <w:rFonts w:ascii="Times New Roman" w:eastAsia="Calibri" w:hAnsi="Times New Roman" w:cs="Times New Roman"/>
      <w:sz w:val="24"/>
      <w:szCs w:val="24"/>
    </w:rPr>
  </w:style>
  <w:style w:type="paragraph" w:customStyle="1" w:styleId="rvps2">
    <w:name w:val="rvps2"/>
    <w:basedOn w:val="a"/>
    <w:rsid w:val="0049404D"/>
    <w:pPr>
      <w:spacing w:before="100" w:beforeAutospacing="1" w:after="100" w:afterAutospacing="1" w:line="240" w:lineRule="auto"/>
    </w:pPr>
    <w:rPr>
      <w:rFonts w:ascii="Times New Roman" w:eastAsia="Calibri" w:hAnsi="Times New Roman" w:cs="Times New Roman"/>
      <w:sz w:val="24"/>
      <w:szCs w:val="24"/>
    </w:rPr>
  </w:style>
  <w:style w:type="character" w:customStyle="1" w:styleId="ab">
    <w:name w:val="Звичайний (веб) Знак"/>
    <w:link w:val="aa"/>
    <w:locked/>
    <w:rsid w:val="0049404D"/>
    <w:rPr>
      <w:rFonts w:ascii="Calibri" w:hAnsi="Calibri"/>
      <w:sz w:val="24"/>
      <w:szCs w:val="24"/>
    </w:rPr>
  </w:style>
  <w:style w:type="character" w:customStyle="1" w:styleId="apple-converted-space">
    <w:name w:val="apple-converted-space"/>
    <w:uiPriority w:val="99"/>
    <w:rsid w:val="0049404D"/>
  </w:style>
  <w:style w:type="paragraph" w:styleId="2">
    <w:name w:val="Body Text 2"/>
    <w:basedOn w:val="a"/>
    <w:link w:val="20"/>
    <w:rsid w:val="0049404D"/>
    <w:pPr>
      <w:spacing w:after="120" w:line="480" w:lineRule="auto"/>
    </w:pPr>
    <w:rPr>
      <w:rFonts w:ascii="Times New Roman" w:eastAsia="Calibri" w:hAnsi="Times New Roman" w:cs="Times New Roman"/>
      <w:sz w:val="24"/>
      <w:szCs w:val="24"/>
      <w:lang w:val="x-none"/>
    </w:rPr>
  </w:style>
  <w:style w:type="character" w:customStyle="1" w:styleId="20">
    <w:name w:val="Основний текст 2 Знак"/>
    <w:link w:val="2"/>
    <w:rsid w:val="0049404D"/>
    <w:rPr>
      <w:rFonts w:cs="Times New Roman"/>
      <w:sz w:val="24"/>
      <w:szCs w:val="24"/>
      <w:lang w:val="x-none" w:eastAsia="ru-RU"/>
    </w:rPr>
  </w:style>
  <w:style w:type="character" w:customStyle="1" w:styleId="ae">
    <w:name w:val="Текст Знак"/>
    <w:link w:val="af"/>
    <w:locked/>
    <w:rsid w:val="0049404D"/>
    <w:rPr>
      <w:rFonts w:ascii="Courier New" w:hAnsi="Courier New"/>
      <w:lang w:eastAsia="ru-RU"/>
    </w:rPr>
  </w:style>
  <w:style w:type="paragraph" w:styleId="af">
    <w:name w:val="Plain Text"/>
    <w:basedOn w:val="a"/>
    <w:link w:val="ae"/>
    <w:rsid w:val="0049404D"/>
    <w:pPr>
      <w:spacing w:after="0" w:line="240" w:lineRule="auto"/>
    </w:pPr>
    <w:rPr>
      <w:rFonts w:ascii="Courier New" w:eastAsia="Calibri" w:hAnsi="Courier New"/>
      <w:sz w:val="20"/>
      <w:szCs w:val="20"/>
      <w:lang w:val="uk-UA"/>
    </w:rPr>
  </w:style>
  <w:style w:type="character" w:customStyle="1" w:styleId="10">
    <w:name w:val="Текст Знак1"/>
    <w:uiPriority w:val="99"/>
    <w:semiHidden/>
    <w:rsid w:val="0049404D"/>
    <w:rPr>
      <w:rFonts w:ascii="Courier New" w:eastAsia="Times New Roman" w:hAnsi="Courier New" w:cs="Courier New"/>
      <w:lang w:val="ru-RU" w:eastAsia="ru-RU"/>
    </w:rPr>
  </w:style>
  <w:style w:type="paragraph" w:customStyle="1" w:styleId="15735">
    <w:name w:val="15735"/>
    <w:aliases w:val="baiaagaaboqcaaadkdsaaaweowaaaaaaaaaaaaaaaaaaaaaaaaaaaaaaaaaaaaaaaaaaaaaaaaaaaaaaaaaaaaaaaaaaaaaaaaaaaaaaaaaaaaaaaaaaaaaaaaaaaaaaaaaaaaaaaaaaaaaaaaaaaaaaaaaaaaaaaaaaaaaaaaaaaaaaaaaaaaaaaaaaaaaaaaaaaaaaaaaaaaaaaaaaaaaaaaaaaaaaaaaaaaa"/>
    <w:basedOn w:val="a"/>
    <w:uiPriority w:val="99"/>
    <w:rsid w:val="0049404D"/>
    <w:pPr>
      <w:spacing w:before="100" w:beforeAutospacing="1" w:after="100" w:afterAutospacing="1" w:line="240" w:lineRule="auto"/>
    </w:pPr>
    <w:rPr>
      <w:rFonts w:ascii="Times New Roman" w:hAnsi="Times New Roman" w:cs="Times New Roman"/>
      <w:sz w:val="24"/>
      <w:szCs w:val="24"/>
      <w:lang w:val="uk-UA" w:eastAsia="uk-UA"/>
    </w:rPr>
  </w:style>
  <w:style w:type="paragraph" w:customStyle="1" w:styleId="27343">
    <w:name w:val="27343"/>
    <w:aliases w:val="baiaagaaboqcaaad6ggaaax2aaaaaaaaaaaaaaaaaaaaaaaaaaaaaaaaaaaaaaaaaaaaaaaaaaaaaaaaaaaaaaaaaaaaaaaaaaaaaaaaaaaaaaaaaaaaaaaaaaaaaaaaaaaaaaaaaaaaaaaaaaaaaaaaaaaaaaaaaaaaaaaaaaaaaaaaaaaaaaaaaaaaaaaaaaaaaaaaaaaaaaaaaaaaaaaaaaaaaaaaaaaaaaa"/>
    <w:basedOn w:val="a"/>
    <w:uiPriority w:val="99"/>
    <w:rsid w:val="0049404D"/>
    <w:pPr>
      <w:spacing w:before="100" w:beforeAutospacing="1" w:after="100" w:afterAutospacing="1" w:line="240" w:lineRule="auto"/>
    </w:pPr>
    <w:rPr>
      <w:rFonts w:ascii="Times New Roman" w:hAnsi="Times New Roman" w:cs="Times New Roman"/>
      <w:sz w:val="24"/>
      <w:szCs w:val="24"/>
      <w:lang w:val="uk-UA" w:eastAsia="uk-UA"/>
    </w:rPr>
  </w:style>
  <w:style w:type="character" w:customStyle="1" w:styleId="docdata">
    <w:name w:val="docdata"/>
    <w:aliases w:val="docy,v5,3903,baiaagaaboqcaaadwa0aaavmdqaaaaaaaaaaaaaaaaaaaaaaaaaaaaaaaaaaaaaaaaaaaaaaaaaaaaaaaaaaaaaaaaaaaaaaaaaaaaaaaaaaaaaaaaaaaaaaaaaaaaaaaaaaaaaaaaaaaaaaaaaaaaaaaaaaaaaaaaaaaaaaaaaaaaaaaaaaaaaaaaaaaaaaaaaaaaaaaaaaaaaaaaaaaaaaaaaaaaaaaaaaaaa"/>
    <w:basedOn w:val="a0"/>
    <w:uiPriority w:val="99"/>
    <w:rsid w:val="00494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80/97-%D0%B2%D1%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2456-1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25</Pages>
  <Words>8952</Words>
  <Characters>51031</Characters>
  <Application>Microsoft Office Word</Application>
  <DocSecurity>0</DocSecurity>
  <Lines>425</Lines>
  <Paragraphs>119</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59864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US</cp:lastModifiedBy>
  <cp:revision>34</cp:revision>
  <cp:lastPrinted>2025-09-16T11:16:00Z</cp:lastPrinted>
  <dcterms:created xsi:type="dcterms:W3CDTF">2023-09-13T07:51:00Z</dcterms:created>
  <dcterms:modified xsi:type="dcterms:W3CDTF">2025-09-16T11:23:00Z</dcterms:modified>
</cp:coreProperties>
</file>